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D81" w:rsidRPr="00257F80" w:rsidRDefault="00492D4E" w:rsidP="00492D4E">
      <w:pPr>
        <w:jc w:val="center"/>
      </w:pPr>
      <w:bookmarkStart w:id="0" w:name="_GoBack"/>
      <w:bookmarkEnd w:id="0"/>
      <w:r>
        <w:rPr>
          <w:noProof/>
          <w:lang w:bidi="ar-SA"/>
        </w:rPr>
        <w:drawing>
          <wp:inline distT="0" distB="0" distL="0" distR="0">
            <wp:extent cx="2924562" cy="2743200"/>
            <wp:effectExtent l="19050" t="0" r="9138"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924562" cy="2743200"/>
                    </a:xfrm>
                    <a:prstGeom prst="rect">
                      <a:avLst/>
                    </a:prstGeom>
                    <a:noFill/>
                    <a:ln w="9525">
                      <a:noFill/>
                      <a:miter lim="800000"/>
                      <a:headEnd/>
                      <a:tailEnd/>
                    </a:ln>
                  </pic:spPr>
                </pic:pic>
              </a:graphicData>
            </a:graphic>
          </wp:inline>
        </w:drawing>
      </w:r>
    </w:p>
    <w:p w:rsidR="00621D81" w:rsidRPr="00AB166F" w:rsidRDefault="00621D81" w:rsidP="00AB166F">
      <w:pPr>
        <w:pStyle w:val="Title"/>
      </w:pPr>
      <w:r w:rsidRPr="00AB166F">
        <w:t>GUNNISON</w:t>
      </w:r>
    </w:p>
    <w:p w:rsidR="00AB166F" w:rsidRDefault="00621D81" w:rsidP="00AB166F">
      <w:pPr>
        <w:pStyle w:val="Title"/>
        <w:rPr>
          <w:szCs w:val="72"/>
        </w:rPr>
      </w:pPr>
      <w:r w:rsidRPr="00AB166F">
        <w:rPr>
          <w:szCs w:val="72"/>
        </w:rPr>
        <w:t>Adolescent Drug Court</w:t>
      </w:r>
    </w:p>
    <w:p w:rsidR="00AB166F" w:rsidRDefault="00621D81" w:rsidP="001938FE">
      <w:pPr>
        <w:pStyle w:val="Subtitle"/>
      </w:pPr>
      <w:r w:rsidRPr="00257F80">
        <w:t>Participant Handbook</w:t>
      </w:r>
    </w:p>
    <w:p w:rsidR="001938FE" w:rsidRDefault="00752688" w:rsidP="001938FE">
      <w:pPr>
        <w:pStyle w:val="Subtitle"/>
      </w:pPr>
      <w:r w:rsidRPr="00257F80">
        <w:t>Ju</w:t>
      </w:r>
      <w:r w:rsidR="000D4C0C">
        <w:t>ly</w:t>
      </w:r>
      <w:r w:rsidRPr="00257F80">
        <w:t>, 2012</w:t>
      </w:r>
    </w:p>
    <w:p w:rsidR="00D34966" w:rsidRPr="00257F80" w:rsidRDefault="001938FE" w:rsidP="001938FE">
      <w:pPr>
        <w:pStyle w:val="Subtitle"/>
      </w:pPr>
      <w:r>
        <w:t>[</w:t>
      </w:r>
      <w:r w:rsidR="00803F11">
        <w:t>Adapted</w:t>
      </w:r>
      <w:r>
        <w:t xml:space="preserve"> from the 18</w:t>
      </w:r>
      <w:r w:rsidRPr="001938FE">
        <w:rPr>
          <w:vertAlign w:val="superscript"/>
        </w:rPr>
        <w:t>th</w:t>
      </w:r>
      <w:r>
        <w:t xml:space="preserve"> Judicial District Recovery Court Handbook]</w:t>
      </w:r>
      <w:r w:rsidR="009D3277" w:rsidRPr="00257F80">
        <w:rPr>
          <w:b/>
          <w:sz w:val="36"/>
          <w:szCs w:val="36"/>
        </w:rPr>
        <w:br w:type="page"/>
      </w:r>
    </w:p>
    <w:p w:rsidR="00D34966" w:rsidRPr="00AB166F" w:rsidRDefault="00257F80" w:rsidP="00AB166F">
      <w:pPr>
        <w:pStyle w:val="Heading1"/>
        <w:rPr>
          <w:rStyle w:val="IntenseEmphasis"/>
          <w:b w:val="0"/>
          <w:bCs/>
          <w:caps/>
          <w:color w:val="FFFFFF" w:themeColor="background1"/>
          <w:spacing w:val="15"/>
        </w:rPr>
      </w:pPr>
      <w:r w:rsidRPr="00AB166F">
        <w:rPr>
          <w:rStyle w:val="IntenseEmphasis"/>
          <w:bCs/>
          <w:caps/>
          <w:color w:val="FFFFFF" w:themeColor="background1"/>
          <w:spacing w:val="15"/>
        </w:rPr>
        <w:lastRenderedPageBreak/>
        <w:t>7</w:t>
      </w:r>
      <w:r w:rsidR="00D34966" w:rsidRPr="00AB166F">
        <w:rPr>
          <w:rStyle w:val="IntenseEmphasis"/>
          <w:bCs/>
          <w:caps/>
          <w:color w:val="FFFFFF" w:themeColor="background1"/>
          <w:spacing w:val="15"/>
        </w:rPr>
        <w:t>th</w:t>
      </w:r>
      <w:r w:rsidRPr="00AB166F">
        <w:rPr>
          <w:rStyle w:val="IntenseEmphasis"/>
          <w:bCs/>
          <w:caps/>
          <w:color w:val="FFFFFF" w:themeColor="background1"/>
          <w:spacing w:val="15"/>
        </w:rPr>
        <w:t xml:space="preserve"> </w:t>
      </w:r>
      <w:r w:rsidR="00D34966" w:rsidRPr="00AB166F">
        <w:rPr>
          <w:rStyle w:val="IntenseEmphasis"/>
          <w:bCs/>
          <w:caps/>
          <w:color w:val="FFFFFF" w:themeColor="background1"/>
          <w:spacing w:val="15"/>
        </w:rPr>
        <w:t xml:space="preserve">Judicial District </w:t>
      </w:r>
      <w:r w:rsidRPr="00AB166F">
        <w:rPr>
          <w:rStyle w:val="IntenseEmphasis"/>
          <w:bCs/>
          <w:caps/>
          <w:color w:val="FFFFFF" w:themeColor="background1"/>
          <w:spacing w:val="15"/>
        </w:rPr>
        <w:t>Adolescent Drug Court</w:t>
      </w:r>
    </w:p>
    <w:p w:rsidR="00D34966" w:rsidRPr="00782B06" w:rsidRDefault="00D34966" w:rsidP="00782B06">
      <w:pPr>
        <w:pStyle w:val="Heading1"/>
        <w:rPr>
          <w:rStyle w:val="Strong"/>
          <w:color w:val="auto"/>
        </w:rPr>
      </w:pPr>
      <w:r w:rsidRPr="00782B06">
        <w:rPr>
          <w:rStyle w:val="Strong"/>
          <w:color w:val="auto"/>
        </w:rPr>
        <w:t xml:space="preserve">Dear </w:t>
      </w:r>
      <w:r w:rsidR="00257F80" w:rsidRPr="00782B06">
        <w:rPr>
          <w:rStyle w:val="Strong"/>
          <w:color w:val="auto"/>
        </w:rPr>
        <w:t>Adolescent Drug Court</w:t>
      </w:r>
      <w:r w:rsidRPr="00782B06">
        <w:rPr>
          <w:rStyle w:val="Strong"/>
          <w:color w:val="auto"/>
        </w:rPr>
        <w:t xml:space="preserve"> Participant: </w:t>
      </w:r>
    </w:p>
    <w:p w:rsidR="00D34966" w:rsidRPr="00257F80" w:rsidRDefault="00D34966" w:rsidP="00AB166F">
      <w:r w:rsidRPr="00257F80">
        <w:t xml:space="preserve">Welcome to the </w:t>
      </w:r>
      <w:r w:rsidR="00257F80">
        <w:t>7</w:t>
      </w:r>
      <w:r w:rsidRPr="00257F80">
        <w:rPr>
          <w:sz w:val="16"/>
          <w:szCs w:val="16"/>
        </w:rPr>
        <w:t xml:space="preserve">th </w:t>
      </w:r>
      <w:r w:rsidRPr="00257F80">
        <w:t xml:space="preserve">Judicial District </w:t>
      </w:r>
      <w:r w:rsidR="00257F80">
        <w:t>Adolescent Drug Court</w:t>
      </w:r>
      <w:r w:rsidRPr="00257F80">
        <w:t xml:space="preserve"> Program</w:t>
      </w:r>
      <w:r w:rsidR="00620A24">
        <w:t xml:space="preserve">.  </w:t>
      </w:r>
      <w:r w:rsidRPr="00257F80">
        <w:t>This Handbook is designed to provide you with the information you need to be successful in the program</w:t>
      </w:r>
      <w:r w:rsidR="00620A24">
        <w:t xml:space="preserve">.  </w:t>
      </w:r>
      <w:r w:rsidRPr="00257F80">
        <w:t>It will serve as a valuable resource during your involvement with the program</w:t>
      </w:r>
      <w:r w:rsidR="00620A24">
        <w:t xml:space="preserve">.  </w:t>
      </w:r>
      <w:r w:rsidRPr="00257F80">
        <w:t xml:space="preserve">Please </w:t>
      </w:r>
      <w:r w:rsidR="007A6F77">
        <w:t>read through the handbook</w:t>
      </w:r>
      <w:r w:rsidRPr="00257F80">
        <w:t xml:space="preserve"> carefully. </w:t>
      </w:r>
    </w:p>
    <w:p w:rsidR="00B31959" w:rsidRPr="00257F80" w:rsidRDefault="00B31959" w:rsidP="00B31959">
      <w:r w:rsidRPr="002D7AEA">
        <w:t xml:space="preserve">The </w:t>
      </w:r>
      <w:r>
        <w:t>m</w:t>
      </w:r>
      <w:r w:rsidRPr="002D7AEA">
        <w:t>ission of the Adolescent Drug Court Program is “to reduce juvenile crime and substance abuse by diverting adolescents to a court-managed treatment program which holds them accountable and emphasizes personal responsibility.”</w:t>
      </w:r>
    </w:p>
    <w:p w:rsidR="00D34966" w:rsidRPr="00257F80" w:rsidRDefault="00D34966" w:rsidP="00AB166F">
      <w:r w:rsidRPr="00257F80">
        <w:t xml:space="preserve">The </w:t>
      </w:r>
      <w:r w:rsidR="00257F80">
        <w:t>Adolescent Drug Court</w:t>
      </w:r>
      <w:r w:rsidRPr="00257F80">
        <w:t xml:space="preserve"> (</w:t>
      </w:r>
      <w:r w:rsidR="00257F80">
        <w:t>ADC</w:t>
      </w:r>
      <w:r w:rsidRPr="00257F80">
        <w:t xml:space="preserve">) program is a voluntary program that takes approximately </w:t>
      </w:r>
      <w:r w:rsidR="007A6F77">
        <w:t>9</w:t>
      </w:r>
      <w:r w:rsidRPr="00257F80">
        <w:t xml:space="preserve"> months to complete</w:t>
      </w:r>
      <w:r w:rsidR="00620A24">
        <w:t xml:space="preserve">.  </w:t>
      </w:r>
      <w:r w:rsidRPr="00257F80">
        <w:t xml:space="preserve">As a participant in the </w:t>
      </w:r>
      <w:r w:rsidR="00257F80">
        <w:t>ADC</w:t>
      </w:r>
      <w:r w:rsidRPr="00257F80">
        <w:t xml:space="preserve">, you are expected to comply with the following: </w:t>
      </w:r>
    </w:p>
    <w:p w:rsidR="00D34966" w:rsidRPr="00620A24" w:rsidRDefault="00D34966" w:rsidP="00AB166F">
      <w:pPr>
        <w:pStyle w:val="ListParagraph"/>
        <w:numPr>
          <w:ilvl w:val="0"/>
          <w:numId w:val="37"/>
        </w:numPr>
      </w:pPr>
      <w:r w:rsidRPr="00620A24">
        <w:t xml:space="preserve">Any instructions given to you by the Judge in Court </w:t>
      </w:r>
    </w:p>
    <w:p w:rsidR="00D34966" w:rsidRPr="00620A24" w:rsidRDefault="00D34966" w:rsidP="00AB166F">
      <w:pPr>
        <w:pStyle w:val="ListParagraph"/>
        <w:numPr>
          <w:ilvl w:val="0"/>
          <w:numId w:val="37"/>
        </w:numPr>
      </w:pPr>
      <w:r w:rsidRPr="00620A24">
        <w:t xml:space="preserve">The Terms and Conditions of your probation </w:t>
      </w:r>
    </w:p>
    <w:p w:rsidR="00D34966" w:rsidRPr="00620A24" w:rsidRDefault="00D34966" w:rsidP="00AB166F">
      <w:pPr>
        <w:pStyle w:val="ListParagraph"/>
        <w:numPr>
          <w:ilvl w:val="0"/>
          <w:numId w:val="37"/>
        </w:numPr>
      </w:pPr>
      <w:r w:rsidRPr="00620A24">
        <w:t xml:space="preserve">The </w:t>
      </w:r>
      <w:r w:rsidR="00257F80" w:rsidRPr="00620A24">
        <w:t>Adolescent Drug Court</w:t>
      </w:r>
      <w:r w:rsidRPr="00620A24">
        <w:t xml:space="preserve"> Contract </w:t>
      </w:r>
      <w:r w:rsidR="007A6F77" w:rsidRPr="00620A24">
        <w:t>you signed</w:t>
      </w:r>
      <w:r w:rsidRPr="00620A24">
        <w:t xml:space="preserve"> </w:t>
      </w:r>
    </w:p>
    <w:p w:rsidR="00D34966" w:rsidRPr="00620A24" w:rsidRDefault="00D34966" w:rsidP="00AB166F">
      <w:pPr>
        <w:pStyle w:val="ListParagraph"/>
        <w:numPr>
          <w:ilvl w:val="0"/>
          <w:numId w:val="37"/>
        </w:numPr>
      </w:pPr>
      <w:r w:rsidRPr="00620A24">
        <w:t xml:space="preserve">The rules outlined in this handbook </w:t>
      </w:r>
    </w:p>
    <w:p w:rsidR="00D34966" w:rsidRPr="00620A24" w:rsidRDefault="00D34966" w:rsidP="00AB166F">
      <w:pPr>
        <w:pStyle w:val="ListParagraph"/>
        <w:numPr>
          <w:ilvl w:val="0"/>
          <w:numId w:val="37"/>
        </w:numPr>
      </w:pPr>
      <w:r w:rsidRPr="00620A24">
        <w:t xml:space="preserve">Submit drug tests on a regular basis </w:t>
      </w:r>
    </w:p>
    <w:p w:rsidR="00D34966" w:rsidRPr="00620A24" w:rsidRDefault="00D34966" w:rsidP="00AB166F">
      <w:pPr>
        <w:pStyle w:val="ListParagraph"/>
        <w:numPr>
          <w:ilvl w:val="0"/>
          <w:numId w:val="37"/>
        </w:numPr>
      </w:pPr>
      <w:r w:rsidRPr="00620A24">
        <w:t xml:space="preserve">The individualized case plan developed by your Treatment Team and Probation Officer </w:t>
      </w:r>
    </w:p>
    <w:p w:rsidR="007A6F77" w:rsidRPr="00620A24" w:rsidRDefault="007A6F77" w:rsidP="00AB166F">
      <w:pPr>
        <w:pStyle w:val="ListParagraph"/>
        <w:numPr>
          <w:ilvl w:val="0"/>
          <w:numId w:val="37"/>
        </w:numPr>
      </w:pPr>
      <w:r w:rsidRPr="00620A24">
        <w:t>Useful Public Service ordered by the Judge</w:t>
      </w:r>
    </w:p>
    <w:p w:rsidR="007A6F77" w:rsidRPr="00620A24" w:rsidRDefault="000D4C0C" w:rsidP="00AB166F">
      <w:pPr>
        <w:pStyle w:val="ListParagraph"/>
        <w:numPr>
          <w:ilvl w:val="0"/>
          <w:numId w:val="37"/>
        </w:numPr>
      </w:pPr>
      <w:r>
        <w:t>Participation</w:t>
      </w:r>
      <w:r w:rsidR="007A6F77" w:rsidRPr="00620A24">
        <w:t xml:space="preserve"> in a form of continued education</w:t>
      </w:r>
    </w:p>
    <w:p w:rsidR="00D34966" w:rsidRDefault="00DC673F" w:rsidP="00AB166F">
      <w:r>
        <w:t>W</w:t>
      </w:r>
      <w:r w:rsidR="00D34966" w:rsidRPr="00257F80">
        <w:t>e are committed to your recovery</w:t>
      </w:r>
      <w:r w:rsidR="00620A24">
        <w:t xml:space="preserve">.  </w:t>
      </w:r>
      <w:r w:rsidR="00D34966" w:rsidRPr="00257F80">
        <w:t xml:space="preserve">That means that we will reinforce your strengths </w:t>
      </w:r>
      <w:r w:rsidR="007A6F77">
        <w:t>and</w:t>
      </w:r>
      <w:r w:rsidR="00D34966" w:rsidRPr="00257F80">
        <w:t xml:space="preserve"> positive changes, support you during difficult times and sanction behaviors tha</w:t>
      </w:r>
      <w:r w:rsidR="002D7AEA">
        <w:t xml:space="preserve">t interfere with your recovery. </w:t>
      </w:r>
    </w:p>
    <w:p w:rsidR="00D34966" w:rsidRPr="00257F80" w:rsidRDefault="00D34966" w:rsidP="00AB166F">
      <w:r w:rsidRPr="00257F80">
        <w:t>We are excited to partner with you in this journey</w:t>
      </w:r>
      <w:r w:rsidR="00620A24">
        <w:t xml:space="preserve">.  </w:t>
      </w:r>
      <w:r w:rsidRPr="00257F80">
        <w:t>Please let us know how we can better serve you and other participants</w:t>
      </w:r>
      <w:r w:rsidR="00620A24">
        <w:t xml:space="preserve">.  </w:t>
      </w:r>
      <w:r w:rsidRPr="00257F80">
        <w:t xml:space="preserve">The </w:t>
      </w:r>
      <w:r w:rsidR="00257F80">
        <w:t>Adolescent Drug Court</w:t>
      </w:r>
      <w:r w:rsidRPr="00257F80">
        <w:t xml:space="preserve"> will only get better with your feedback. </w:t>
      </w:r>
    </w:p>
    <w:p w:rsidR="00D34966" w:rsidRPr="008F1593" w:rsidRDefault="00DC673F" w:rsidP="00D34966">
      <w:pPr>
        <w:rPr>
          <w:rStyle w:val="IntenseEmphasis"/>
        </w:rPr>
      </w:pPr>
      <w:r>
        <w:rPr>
          <w:rStyle w:val="IntenseEmphasis"/>
        </w:rPr>
        <w:t>W</w:t>
      </w:r>
      <w:r w:rsidR="00D34966" w:rsidRPr="008F1593">
        <w:rPr>
          <w:rStyle w:val="IntenseEmphasis"/>
        </w:rPr>
        <w:t xml:space="preserve">elcome to </w:t>
      </w:r>
      <w:r w:rsidR="00257F80" w:rsidRPr="008F1593">
        <w:rPr>
          <w:rStyle w:val="IntenseEmphasis"/>
        </w:rPr>
        <w:t>Adolescent Drug Court</w:t>
      </w:r>
      <w:r w:rsidR="00D34966" w:rsidRPr="008F1593">
        <w:rPr>
          <w:rStyle w:val="IntenseEmphasis"/>
        </w:rPr>
        <w:t xml:space="preserve"> and Good Luck!</w:t>
      </w:r>
    </w:p>
    <w:p w:rsidR="00803F11" w:rsidRDefault="00D34966" w:rsidP="00803F11">
      <w:pPr>
        <w:pStyle w:val="Title"/>
      </w:pPr>
      <w:r w:rsidRPr="00257F80">
        <w:rPr>
          <w:color w:val="000000"/>
          <w:sz w:val="23"/>
          <w:szCs w:val="23"/>
        </w:rPr>
        <w:br w:type="page"/>
      </w:r>
      <w:r w:rsidR="00803F11" w:rsidRPr="00257F80">
        <w:lastRenderedPageBreak/>
        <w:t>Congratulations!</w:t>
      </w:r>
    </w:p>
    <w:p w:rsidR="00803F11" w:rsidRDefault="00803F11" w:rsidP="00803F11">
      <w:r w:rsidRPr="00257F80">
        <w:t xml:space="preserve">Entering the </w:t>
      </w:r>
      <w:r>
        <w:t>Adolescent Drug Court</w:t>
      </w:r>
      <w:r w:rsidRPr="00257F80">
        <w:t xml:space="preserve"> Program is a monumental first step in recognizing you have been abusing substances and you are ready to make a change. </w:t>
      </w:r>
    </w:p>
    <w:p w:rsidR="00803F11" w:rsidRDefault="00803F11" w:rsidP="00803F11">
      <w:pPr>
        <w:rPr>
          <w:b/>
          <w:bCs/>
        </w:rPr>
      </w:pPr>
      <w:r w:rsidRPr="00257F80">
        <w:rPr>
          <w:b/>
          <w:bCs/>
        </w:rPr>
        <w:t xml:space="preserve">There is hope! </w:t>
      </w:r>
      <w:r>
        <w:rPr>
          <w:b/>
          <w:bCs/>
        </w:rPr>
        <w:t xml:space="preserve"> </w:t>
      </w:r>
      <w:r w:rsidRPr="00257F80">
        <w:t xml:space="preserve">You are not alone. </w:t>
      </w:r>
      <w:r>
        <w:t xml:space="preserve"> </w:t>
      </w:r>
      <w:r w:rsidRPr="00257F80">
        <w:t xml:space="preserve">The </w:t>
      </w:r>
      <w:r>
        <w:t>ADC</w:t>
      </w:r>
      <w:r w:rsidRPr="00257F80">
        <w:t xml:space="preserve"> Team is here to support you. </w:t>
      </w:r>
      <w:r>
        <w:t xml:space="preserve"> </w:t>
      </w:r>
      <w:r w:rsidRPr="00257F80">
        <w:t>We will provide you with tools that will help you make the necessary changes to be active in recovery. We will connect you with resources to help you along your journey</w:t>
      </w:r>
      <w:r>
        <w:t xml:space="preserve">.  </w:t>
      </w:r>
      <w:r w:rsidRPr="00257F80">
        <w:t>You will move forward, one minute, one hour and one day at a time</w:t>
      </w:r>
      <w:r>
        <w:t xml:space="preserve">.  </w:t>
      </w:r>
      <w:r w:rsidRPr="00257F80">
        <w:rPr>
          <w:b/>
          <w:bCs/>
        </w:rPr>
        <w:t>Your future is waiting</w:t>
      </w:r>
      <w:r>
        <w:rPr>
          <w:b/>
          <w:bCs/>
        </w:rPr>
        <w:t>!</w:t>
      </w:r>
    </w:p>
    <w:p w:rsidR="00803F11" w:rsidRDefault="00803F11" w:rsidP="00803F11">
      <w:r w:rsidRPr="00257F80">
        <w:t>You will face many challenges in the coming months</w:t>
      </w:r>
      <w:r>
        <w:t xml:space="preserve">.  </w:t>
      </w:r>
      <w:r w:rsidRPr="00257F80">
        <w:t>The journey you are beginning has the potential to change your life</w:t>
      </w:r>
      <w:r>
        <w:t xml:space="preserve">.  </w:t>
      </w:r>
      <w:r w:rsidRPr="00257F80">
        <w:t>Your commitment to staying clean and sober will help you succeed in accomplishing your dreams</w:t>
      </w:r>
      <w:r>
        <w:t xml:space="preserve">.  </w:t>
      </w:r>
      <w:r w:rsidRPr="00257F80">
        <w:t xml:space="preserve">Good Luck! </w:t>
      </w:r>
    </w:p>
    <w:p w:rsidR="00803F11" w:rsidRDefault="00803F11" w:rsidP="00803F11">
      <w:r w:rsidRPr="00257F80">
        <w:t xml:space="preserve">The </w:t>
      </w:r>
      <w:r>
        <w:t>Adolescent Drug Court</w:t>
      </w:r>
      <w:r w:rsidRPr="00257F80">
        <w:t xml:space="preserve"> will provide you with the following tools that will be used to help you be successful</w:t>
      </w:r>
      <w:r>
        <w:t xml:space="preserve">.  </w:t>
      </w:r>
      <w:r w:rsidRPr="00257F80">
        <w:t>As you progress through treatment, you will become more familiar with these tools and how to use them to your advantage as you move toward a drug-free and alcohol-free lifestyle</w:t>
      </w:r>
      <w:r>
        <w:t>.</w:t>
      </w:r>
    </w:p>
    <w:p w:rsidR="00803F11" w:rsidRPr="00257F80" w:rsidRDefault="00803F11" w:rsidP="00803F11">
      <w:pPr>
        <w:pStyle w:val="ListParagraph"/>
        <w:numPr>
          <w:ilvl w:val="0"/>
          <w:numId w:val="16"/>
        </w:numPr>
      </w:pPr>
      <w:r w:rsidRPr="00257F80">
        <w:t xml:space="preserve">Incentives and sanctions </w:t>
      </w:r>
    </w:p>
    <w:p w:rsidR="00803F11" w:rsidRPr="00257F80" w:rsidRDefault="00803F11" w:rsidP="00803F11">
      <w:pPr>
        <w:pStyle w:val="ListParagraph"/>
        <w:numPr>
          <w:ilvl w:val="0"/>
          <w:numId w:val="16"/>
        </w:numPr>
      </w:pPr>
      <w:r w:rsidRPr="00257F80">
        <w:t xml:space="preserve">Accountability through court reviews </w:t>
      </w:r>
    </w:p>
    <w:p w:rsidR="00803F11" w:rsidRPr="00257F80" w:rsidRDefault="00803F11" w:rsidP="00803F11">
      <w:pPr>
        <w:pStyle w:val="ListParagraph"/>
        <w:numPr>
          <w:ilvl w:val="0"/>
          <w:numId w:val="16"/>
        </w:numPr>
      </w:pPr>
      <w:r w:rsidRPr="00257F80">
        <w:t xml:space="preserve">Assignments </w:t>
      </w:r>
    </w:p>
    <w:p w:rsidR="00803F11" w:rsidRPr="00257F80" w:rsidRDefault="00803F11" w:rsidP="00803F11">
      <w:pPr>
        <w:pStyle w:val="ListParagraph"/>
        <w:numPr>
          <w:ilvl w:val="0"/>
          <w:numId w:val="16"/>
        </w:numPr>
      </w:pPr>
      <w:r>
        <w:t>Drug Testing</w:t>
      </w:r>
    </w:p>
    <w:p w:rsidR="00803F11" w:rsidRPr="00257F80" w:rsidRDefault="00803F11" w:rsidP="00803F11">
      <w:pPr>
        <w:pStyle w:val="ListParagraph"/>
        <w:numPr>
          <w:ilvl w:val="0"/>
          <w:numId w:val="16"/>
        </w:numPr>
      </w:pPr>
      <w:r w:rsidRPr="00257F80">
        <w:t xml:space="preserve">Meetings with your treatment provider </w:t>
      </w:r>
    </w:p>
    <w:p w:rsidR="00803F11" w:rsidRPr="00257F80" w:rsidRDefault="00803F11" w:rsidP="00803F11">
      <w:pPr>
        <w:pStyle w:val="ListParagraph"/>
        <w:numPr>
          <w:ilvl w:val="0"/>
          <w:numId w:val="16"/>
        </w:numPr>
      </w:pPr>
      <w:r w:rsidRPr="00257F80">
        <w:t xml:space="preserve">Daily sober living activities and/or support groups </w:t>
      </w:r>
    </w:p>
    <w:p w:rsidR="00803F11" w:rsidRPr="00AB166F" w:rsidRDefault="00803F11" w:rsidP="00803F11">
      <w:pPr>
        <w:rPr>
          <w:rStyle w:val="IntenseEmphasis"/>
        </w:rPr>
      </w:pPr>
      <w:r w:rsidRPr="00AB166F">
        <w:rPr>
          <w:rStyle w:val="IntenseEmphasis"/>
        </w:rPr>
        <w:t>Placing value in these things will help combat addiction</w:t>
      </w:r>
      <w:r>
        <w:rPr>
          <w:rStyle w:val="IntenseEmphasis"/>
        </w:rPr>
        <w:t>*</w:t>
      </w:r>
      <w:r w:rsidRPr="00AB166F">
        <w:rPr>
          <w:rStyle w:val="IntenseEmphasis"/>
        </w:rPr>
        <w:t xml:space="preserve">: </w:t>
      </w:r>
    </w:p>
    <w:p w:rsidR="00803F11" w:rsidRPr="00257F80" w:rsidRDefault="00803F11" w:rsidP="00803F11">
      <w:pPr>
        <w:pStyle w:val="ListParagraph"/>
        <w:numPr>
          <w:ilvl w:val="0"/>
          <w:numId w:val="17"/>
        </w:numPr>
      </w:pPr>
      <w:r w:rsidRPr="008F1593">
        <w:rPr>
          <w:b/>
          <w:bCs/>
          <w:i/>
          <w:iCs/>
        </w:rPr>
        <w:t xml:space="preserve">ACHIEVEMENT </w:t>
      </w:r>
      <w:r w:rsidRPr="00257F80">
        <w:t xml:space="preserve">—accomplishing constructive and socially valued goals, such as participating in athletics, being involved in your community, getting an education, succeeding at work, or providing for your family </w:t>
      </w:r>
    </w:p>
    <w:p w:rsidR="00803F11" w:rsidRPr="00257F80" w:rsidRDefault="00803F11" w:rsidP="00803F11">
      <w:pPr>
        <w:pStyle w:val="ListParagraph"/>
        <w:numPr>
          <w:ilvl w:val="0"/>
          <w:numId w:val="17"/>
        </w:numPr>
      </w:pPr>
      <w:r w:rsidRPr="008F1593">
        <w:rPr>
          <w:b/>
          <w:bCs/>
          <w:i/>
          <w:iCs/>
        </w:rPr>
        <w:t xml:space="preserve">CONSCIOUSNESS </w:t>
      </w:r>
      <w:r w:rsidRPr="00257F80">
        <w:t xml:space="preserve">—being alert, awake, and aware of your surroundings; using your mind to make sense out of your life and experience </w:t>
      </w:r>
    </w:p>
    <w:p w:rsidR="00803F11" w:rsidRPr="00257F80" w:rsidRDefault="00803F11" w:rsidP="00803F11">
      <w:pPr>
        <w:pStyle w:val="ListParagraph"/>
        <w:numPr>
          <w:ilvl w:val="0"/>
          <w:numId w:val="17"/>
        </w:numPr>
      </w:pPr>
      <w:r w:rsidRPr="008F1593">
        <w:rPr>
          <w:b/>
          <w:bCs/>
          <w:i/>
          <w:iCs/>
        </w:rPr>
        <w:t xml:space="preserve">ACTIVITY </w:t>
      </w:r>
      <w:r w:rsidRPr="00257F80">
        <w:t xml:space="preserve">—being energetic in daily life and engaged in the world around you </w:t>
      </w:r>
    </w:p>
    <w:p w:rsidR="00803F11" w:rsidRPr="00257F80" w:rsidRDefault="00803F11" w:rsidP="00803F11">
      <w:pPr>
        <w:pStyle w:val="ListParagraph"/>
        <w:numPr>
          <w:ilvl w:val="0"/>
          <w:numId w:val="17"/>
        </w:numPr>
      </w:pPr>
      <w:r w:rsidRPr="008F1593">
        <w:rPr>
          <w:b/>
          <w:bCs/>
          <w:i/>
          <w:iCs/>
        </w:rPr>
        <w:t xml:space="preserve">HEALTH </w:t>
      </w:r>
      <w:r w:rsidRPr="00257F80">
        <w:t xml:space="preserve">—eating well, exercising, getting health care, and choosing an overall healthy lifestyle </w:t>
      </w:r>
    </w:p>
    <w:p w:rsidR="00803F11" w:rsidRPr="00257F80" w:rsidRDefault="00803F11" w:rsidP="00803F11">
      <w:pPr>
        <w:pStyle w:val="ListParagraph"/>
        <w:numPr>
          <w:ilvl w:val="0"/>
          <w:numId w:val="17"/>
        </w:numPr>
      </w:pPr>
      <w:r w:rsidRPr="008F1593">
        <w:rPr>
          <w:b/>
          <w:bCs/>
          <w:i/>
          <w:iCs/>
        </w:rPr>
        <w:t xml:space="preserve">RESPONSIBILITY </w:t>
      </w:r>
      <w:r w:rsidRPr="00257F80">
        <w:t xml:space="preserve">—fulfilling your commitments, as well as your obligations to the court </w:t>
      </w:r>
    </w:p>
    <w:p w:rsidR="00803F11" w:rsidRPr="00257F80" w:rsidRDefault="00803F11" w:rsidP="00803F11">
      <w:pPr>
        <w:pStyle w:val="ListParagraph"/>
        <w:numPr>
          <w:ilvl w:val="0"/>
          <w:numId w:val="17"/>
        </w:numPr>
      </w:pPr>
      <w:r w:rsidRPr="008F1593">
        <w:rPr>
          <w:b/>
          <w:bCs/>
          <w:i/>
          <w:iCs/>
        </w:rPr>
        <w:t xml:space="preserve">SELF-RESPECT </w:t>
      </w:r>
      <w:r w:rsidRPr="00257F80">
        <w:t xml:space="preserve">—caring for and about yourself and, by extension, all people </w:t>
      </w:r>
    </w:p>
    <w:p w:rsidR="00803F11" w:rsidRPr="008F1593" w:rsidRDefault="00803F11" w:rsidP="00803F11">
      <w:pPr>
        <w:pStyle w:val="ListParagraph"/>
        <w:numPr>
          <w:ilvl w:val="0"/>
          <w:numId w:val="17"/>
        </w:numPr>
        <w:rPr>
          <w:color w:val="000000"/>
        </w:rPr>
      </w:pPr>
      <w:r w:rsidRPr="008F1593">
        <w:rPr>
          <w:b/>
          <w:bCs/>
          <w:i/>
          <w:iCs/>
          <w:color w:val="000000"/>
        </w:rPr>
        <w:t xml:space="preserve">COMMUNITY </w:t>
      </w:r>
      <w:r w:rsidRPr="008F1593">
        <w:rPr>
          <w:color w:val="000000"/>
        </w:rPr>
        <w:t xml:space="preserve">—being involved in the communities of which you are part (your town, school, work organization, religious group, neighborhood, political party) and contributing to the welfare of these groups—and the larger world </w:t>
      </w:r>
    </w:p>
    <w:p w:rsidR="00803F11" w:rsidRPr="008F1593" w:rsidRDefault="00803F11" w:rsidP="00803F11">
      <w:pPr>
        <w:pStyle w:val="Quote"/>
      </w:pPr>
      <w:r w:rsidRPr="00257F80">
        <w:t>* Obtained from: http://www.peele.net/7tools/7tools_chapter1.html)</w:t>
      </w:r>
      <w:r w:rsidRPr="00257F80">
        <w:rPr>
          <w:b/>
        </w:rPr>
        <w:br w:type="page"/>
      </w:r>
    </w:p>
    <w:p w:rsidR="00D34966" w:rsidRPr="00257F80" w:rsidRDefault="00D34966" w:rsidP="001938FE">
      <w:pPr>
        <w:pStyle w:val="Title"/>
      </w:pPr>
      <w:r w:rsidRPr="00257F80">
        <w:t xml:space="preserve">Team Members </w:t>
      </w:r>
    </w:p>
    <w:p w:rsidR="00D34966" w:rsidRPr="001938FE" w:rsidRDefault="007A6F77" w:rsidP="008F1593">
      <w:pPr>
        <w:rPr>
          <w:rStyle w:val="SubtleEmphasis"/>
        </w:rPr>
      </w:pPr>
      <w:r w:rsidRPr="001938FE">
        <w:rPr>
          <w:rStyle w:val="SubtleEmphasis"/>
        </w:rPr>
        <w:t>Judge J. Steven Patrick</w:t>
      </w:r>
    </w:p>
    <w:p w:rsidR="00D34966" w:rsidRPr="001938FE" w:rsidRDefault="007A6F77" w:rsidP="008F1593">
      <w:pPr>
        <w:rPr>
          <w:rStyle w:val="SubtleEmphasis"/>
        </w:rPr>
      </w:pPr>
      <w:r w:rsidRPr="001938FE">
        <w:rPr>
          <w:rStyle w:val="SubtleEmphasis"/>
        </w:rPr>
        <w:t>Deputy District Attorney</w:t>
      </w:r>
    </w:p>
    <w:p w:rsidR="00D34966" w:rsidRPr="001938FE" w:rsidRDefault="009975CC" w:rsidP="008F1593">
      <w:pPr>
        <w:rPr>
          <w:rStyle w:val="SubtleEmphasis"/>
        </w:rPr>
      </w:pPr>
      <w:r w:rsidRPr="001938FE">
        <w:rPr>
          <w:rStyle w:val="SubtleEmphasis"/>
        </w:rPr>
        <w:t>Adolescent Drug</w:t>
      </w:r>
      <w:r w:rsidR="007A6F77" w:rsidRPr="001938FE">
        <w:rPr>
          <w:rStyle w:val="SubtleEmphasis"/>
        </w:rPr>
        <w:t xml:space="preserve"> Court Coordinator</w:t>
      </w:r>
    </w:p>
    <w:p w:rsidR="00D34966" w:rsidRPr="001938FE" w:rsidRDefault="00D34966" w:rsidP="008F1593">
      <w:pPr>
        <w:rPr>
          <w:rStyle w:val="SubtleEmphasis"/>
        </w:rPr>
      </w:pPr>
      <w:r w:rsidRPr="001938FE">
        <w:rPr>
          <w:rStyle w:val="SubtleEmphasis"/>
        </w:rPr>
        <w:t>Probation Officer</w:t>
      </w:r>
    </w:p>
    <w:p w:rsidR="0072169A" w:rsidRPr="001938FE" w:rsidRDefault="0072169A" w:rsidP="0072169A">
      <w:pPr>
        <w:rPr>
          <w:rStyle w:val="SubtleEmphasis"/>
        </w:rPr>
      </w:pPr>
      <w:r w:rsidRPr="001938FE">
        <w:rPr>
          <w:rStyle w:val="SubtleEmphasis"/>
        </w:rPr>
        <w:t>Addiction Counselor</w:t>
      </w:r>
    </w:p>
    <w:p w:rsidR="00D34966" w:rsidRPr="001938FE" w:rsidRDefault="007A6F77" w:rsidP="008F1593">
      <w:pPr>
        <w:rPr>
          <w:rStyle w:val="SubtleEmphasis"/>
        </w:rPr>
      </w:pPr>
      <w:r w:rsidRPr="001938FE">
        <w:rPr>
          <w:rStyle w:val="SubtleEmphasis"/>
        </w:rPr>
        <w:t>Gunnison Police Department</w:t>
      </w:r>
      <w:r w:rsidR="0072169A">
        <w:rPr>
          <w:rStyle w:val="SubtleEmphasis"/>
        </w:rPr>
        <w:t>, Gunnison County Sherriff’s Office</w:t>
      </w:r>
    </w:p>
    <w:p w:rsidR="007A6F77" w:rsidRPr="001938FE" w:rsidRDefault="007A6F77" w:rsidP="008F1593">
      <w:pPr>
        <w:rPr>
          <w:rStyle w:val="SubtleEmphasis"/>
        </w:rPr>
      </w:pPr>
      <w:r w:rsidRPr="001938FE">
        <w:rPr>
          <w:rStyle w:val="SubtleEmphasis"/>
        </w:rPr>
        <w:t>Gunnison School District Counselor</w:t>
      </w:r>
    </w:p>
    <w:p w:rsidR="007A6F77" w:rsidRPr="001938FE" w:rsidRDefault="007A6F77" w:rsidP="008F1593">
      <w:pPr>
        <w:rPr>
          <w:rStyle w:val="SubtleEmphasis"/>
        </w:rPr>
      </w:pPr>
      <w:r w:rsidRPr="001938FE">
        <w:rPr>
          <w:rStyle w:val="SubtleEmphasis"/>
        </w:rPr>
        <w:t>Gunnison County Juvenile Services</w:t>
      </w:r>
    </w:p>
    <w:p w:rsidR="007A6F77" w:rsidRPr="008F1593" w:rsidRDefault="007A6F77" w:rsidP="008F1593">
      <w:pPr>
        <w:rPr>
          <w:rStyle w:val="SubtleEmphasis"/>
        </w:rPr>
      </w:pPr>
      <w:r w:rsidRPr="001938FE">
        <w:rPr>
          <w:rStyle w:val="SubtleEmphasis"/>
        </w:rPr>
        <w:t>Department of Health and Human Services</w:t>
      </w:r>
    </w:p>
    <w:p w:rsidR="00DC673F" w:rsidRDefault="00D34966" w:rsidP="008F1593">
      <w:r w:rsidRPr="001938FE">
        <w:rPr>
          <w:b/>
          <w:i/>
          <w:iCs/>
        </w:rPr>
        <w:t xml:space="preserve">The </w:t>
      </w:r>
      <w:r w:rsidR="00280224" w:rsidRPr="001938FE">
        <w:rPr>
          <w:b/>
          <w:i/>
          <w:iCs/>
        </w:rPr>
        <w:t>Judge</w:t>
      </w:r>
      <w:r w:rsidRPr="001938FE">
        <w:rPr>
          <w:b/>
          <w:i/>
          <w:iCs/>
        </w:rPr>
        <w:t>:</w:t>
      </w:r>
      <w:r w:rsidRPr="00257F80">
        <w:rPr>
          <w:i/>
          <w:iCs/>
        </w:rPr>
        <w:t xml:space="preserve"> </w:t>
      </w:r>
      <w:r w:rsidR="00280224">
        <w:t xml:space="preserve">Judge </w:t>
      </w:r>
      <w:r w:rsidR="00DC673F">
        <w:t xml:space="preserve">Patrick </w:t>
      </w:r>
      <w:r w:rsidRPr="00257F80">
        <w:t>makes all final decisions about your participation and progress in the program</w:t>
      </w:r>
      <w:r w:rsidR="00620A24">
        <w:t xml:space="preserve">.  </w:t>
      </w:r>
      <w:r w:rsidRPr="00257F80">
        <w:t xml:space="preserve">These decisions will be based on information provided by other team members in </w:t>
      </w:r>
      <w:r w:rsidR="00DC673F">
        <w:t>meetings held before every court appearance.</w:t>
      </w:r>
    </w:p>
    <w:p w:rsidR="00D34966" w:rsidRPr="00257F80" w:rsidRDefault="00280224" w:rsidP="008F1593">
      <w:r w:rsidRPr="001938FE">
        <w:rPr>
          <w:b/>
          <w:i/>
          <w:iCs/>
        </w:rPr>
        <w:t xml:space="preserve">Deputy </w:t>
      </w:r>
      <w:r w:rsidR="00D34966" w:rsidRPr="001938FE">
        <w:rPr>
          <w:b/>
          <w:i/>
          <w:iCs/>
        </w:rPr>
        <w:t>District Attorney</w:t>
      </w:r>
      <w:r w:rsidR="00D34966" w:rsidRPr="001938FE">
        <w:rPr>
          <w:b/>
        </w:rPr>
        <w:t>:</w:t>
      </w:r>
      <w:r w:rsidR="00D34966" w:rsidRPr="00257F80">
        <w:t xml:space="preserve"> </w:t>
      </w:r>
      <w:r w:rsidR="00B31959">
        <w:t>Representative for</w:t>
      </w:r>
      <w:r w:rsidR="00D34966" w:rsidRPr="00257F80">
        <w:t xml:space="preserve"> the people of the </w:t>
      </w:r>
      <w:r w:rsidR="007A6F77">
        <w:t>7</w:t>
      </w:r>
      <w:r w:rsidR="00D34966" w:rsidRPr="00257F80">
        <w:rPr>
          <w:sz w:val="16"/>
          <w:szCs w:val="16"/>
        </w:rPr>
        <w:t xml:space="preserve">th </w:t>
      </w:r>
      <w:r w:rsidR="00D34966" w:rsidRPr="00257F80">
        <w:t xml:space="preserve">Judicial District. </w:t>
      </w:r>
    </w:p>
    <w:p w:rsidR="00D34966" w:rsidRPr="00257F80" w:rsidRDefault="00257F80" w:rsidP="008F1593">
      <w:r w:rsidRPr="001938FE">
        <w:rPr>
          <w:b/>
          <w:i/>
          <w:iCs/>
        </w:rPr>
        <w:t>Adolescent Drug Court</w:t>
      </w:r>
      <w:r w:rsidR="00D34966" w:rsidRPr="001938FE">
        <w:rPr>
          <w:b/>
          <w:i/>
          <w:iCs/>
        </w:rPr>
        <w:t xml:space="preserve"> Coordinator</w:t>
      </w:r>
      <w:r w:rsidR="00D34966" w:rsidRPr="001938FE">
        <w:rPr>
          <w:b/>
        </w:rPr>
        <w:t>:</w:t>
      </w:r>
      <w:r w:rsidR="00D34966" w:rsidRPr="00257F80">
        <w:t xml:space="preserve"> </w:t>
      </w:r>
      <w:r w:rsidR="00B31959">
        <w:t>W</w:t>
      </w:r>
      <w:r w:rsidR="00D34966" w:rsidRPr="00257F80">
        <w:t>orks with the Judge, probation officers, and treatment providers in overseeing the program’s operations</w:t>
      </w:r>
      <w:r w:rsidR="00620A24">
        <w:t xml:space="preserve">.  </w:t>
      </w:r>
      <w:r w:rsidR="00D34966" w:rsidRPr="00257F80">
        <w:t>The coordinator also works with other community agencies (such as housing programs and medical providers) to ensure clients have the resources they need to be successful in the program</w:t>
      </w:r>
      <w:r w:rsidR="00620A24">
        <w:t xml:space="preserve">.  </w:t>
      </w:r>
    </w:p>
    <w:p w:rsidR="00D34966" w:rsidRPr="00257F80" w:rsidRDefault="00D34966" w:rsidP="008F1593">
      <w:r w:rsidRPr="001938FE">
        <w:rPr>
          <w:b/>
          <w:i/>
          <w:iCs/>
        </w:rPr>
        <w:t>Probation Officer</w:t>
      </w:r>
      <w:r w:rsidRPr="001938FE">
        <w:rPr>
          <w:b/>
        </w:rPr>
        <w:t>:</w:t>
      </w:r>
      <w:r w:rsidRPr="00257F80">
        <w:t xml:space="preserve"> Your probation officer is your primary contact person, and is also the primary source of information to the </w:t>
      </w:r>
      <w:r w:rsidR="00257F80">
        <w:t>ADC</w:t>
      </w:r>
      <w:r w:rsidRPr="00257F80">
        <w:t xml:space="preserve"> team regarding your compliance and progress in the program</w:t>
      </w:r>
      <w:r w:rsidR="00620A24">
        <w:t xml:space="preserve">.  </w:t>
      </w:r>
    </w:p>
    <w:p w:rsidR="0072169A" w:rsidRPr="00257F80" w:rsidRDefault="0072169A" w:rsidP="0072169A">
      <w:r w:rsidRPr="001938FE">
        <w:rPr>
          <w:b/>
          <w:i/>
        </w:rPr>
        <w:t>Addiction Counselor</w:t>
      </w:r>
      <w:r w:rsidRPr="001938FE">
        <w:rPr>
          <w:b/>
        </w:rPr>
        <w:t>:</w:t>
      </w:r>
      <w:r w:rsidRPr="00257F80">
        <w:t xml:space="preserve"> </w:t>
      </w:r>
      <w:r>
        <w:t>P</w:t>
      </w:r>
      <w:r w:rsidRPr="00257F80">
        <w:t>articipants will receive individualized drug and alcohol treatment</w:t>
      </w:r>
      <w:r>
        <w:t xml:space="preserve">.  </w:t>
      </w:r>
      <w:r w:rsidRPr="00257F80">
        <w:t>The private treatment provider provides the court with timely information regarding participant progress.</w:t>
      </w:r>
    </w:p>
    <w:p w:rsidR="00D34966" w:rsidRPr="00257F80" w:rsidRDefault="00280224" w:rsidP="008F1593">
      <w:r w:rsidRPr="001938FE">
        <w:rPr>
          <w:b/>
          <w:i/>
          <w:iCs/>
        </w:rPr>
        <w:t xml:space="preserve">Police </w:t>
      </w:r>
      <w:r w:rsidR="00D34966" w:rsidRPr="001938FE">
        <w:rPr>
          <w:b/>
          <w:i/>
          <w:iCs/>
        </w:rPr>
        <w:t>Department</w:t>
      </w:r>
      <w:r w:rsidR="001938FE">
        <w:rPr>
          <w:b/>
          <w:i/>
          <w:iCs/>
        </w:rPr>
        <w:t xml:space="preserve"> and Sheriff’s Department</w:t>
      </w:r>
      <w:r w:rsidR="00D34966" w:rsidRPr="001938FE">
        <w:rPr>
          <w:b/>
          <w:i/>
          <w:iCs/>
        </w:rPr>
        <w:t>:</w:t>
      </w:r>
      <w:r w:rsidR="00D34966" w:rsidRPr="00257F80">
        <w:rPr>
          <w:i/>
          <w:iCs/>
        </w:rPr>
        <w:t xml:space="preserve"> </w:t>
      </w:r>
      <w:r w:rsidR="00D34966" w:rsidRPr="00257F80">
        <w:t xml:space="preserve">Will assist the court in ensuring compliance with the program and community safety. </w:t>
      </w:r>
    </w:p>
    <w:p w:rsidR="009975CC" w:rsidRDefault="009975CC" w:rsidP="008F1593">
      <w:r w:rsidRPr="001938FE">
        <w:rPr>
          <w:b/>
          <w:i/>
        </w:rPr>
        <w:t>Gunnison School District Counselor:</w:t>
      </w:r>
      <w:r w:rsidRPr="001938FE">
        <w:rPr>
          <w:b/>
        </w:rPr>
        <w:t xml:space="preserve"> </w:t>
      </w:r>
      <w:r w:rsidR="00B31959">
        <w:t>R</w:t>
      </w:r>
      <w:r>
        <w:t xml:space="preserve">epresents the Gunnison school </w:t>
      </w:r>
      <w:r w:rsidR="00B31959">
        <w:t>district, provides</w:t>
      </w:r>
      <w:r>
        <w:t xml:space="preserve"> knowledge about academic programs and information about the participant’s performance if they are enrolled at the high school.</w:t>
      </w:r>
    </w:p>
    <w:p w:rsidR="009975CC" w:rsidRPr="00B31959" w:rsidRDefault="009975CC" w:rsidP="008F1593">
      <w:r w:rsidRPr="001938FE">
        <w:rPr>
          <w:b/>
          <w:i/>
        </w:rPr>
        <w:t>Gunnison County Juvenile Services:</w:t>
      </w:r>
      <w:r w:rsidRPr="001938FE">
        <w:rPr>
          <w:b/>
        </w:rPr>
        <w:t xml:space="preserve"> </w:t>
      </w:r>
      <w:r w:rsidR="00B31959">
        <w:t>Represents Gunnison County, provides knowledge about available resources and programs.</w:t>
      </w:r>
    </w:p>
    <w:p w:rsidR="009975CC" w:rsidRPr="009975CC" w:rsidRDefault="009975CC" w:rsidP="008F1593">
      <w:r w:rsidRPr="001938FE">
        <w:rPr>
          <w:b/>
          <w:i/>
        </w:rPr>
        <w:t>Department of Health and Human Services:</w:t>
      </w:r>
      <w:r>
        <w:t xml:space="preserve"> </w:t>
      </w:r>
      <w:r w:rsidR="00B31959">
        <w:t>C</w:t>
      </w:r>
      <w:r>
        <w:t>ase worker</w:t>
      </w:r>
      <w:r w:rsidR="00B31959">
        <w:t xml:space="preserve"> has experience in dealing with families and responding to emergency situations.</w:t>
      </w:r>
    </w:p>
    <w:p w:rsidR="00803F11" w:rsidRDefault="00803F11">
      <w:pPr>
        <w:rPr>
          <w:smallCaps/>
          <w:spacing w:val="5"/>
          <w:sz w:val="32"/>
          <w:szCs w:val="32"/>
        </w:rPr>
      </w:pPr>
      <w:r>
        <w:br w:type="page"/>
      </w:r>
    </w:p>
    <w:p w:rsidR="009975CC" w:rsidRPr="00094F0C" w:rsidRDefault="009975CC" w:rsidP="00094F0C">
      <w:pPr>
        <w:pStyle w:val="Heading1"/>
      </w:pPr>
      <w:r w:rsidRPr="00094F0C">
        <w:t>ADOLESCENT DRUG COURT TEAM MEMBERS</w:t>
      </w:r>
    </w:p>
    <w:p w:rsidR="009975CC" w:rsidRPr="00094F0C" w:rsidRDefault="009975CC" w:rsidP="00094F0C">
      <w:pPr>
        <w:pStyle w:val="Heading1"/>
        <w:sectPr w:rsidR="009975CC" w:rsidRPr="00094F0C" w:rsidSect="009975CC">
          <w:footerReference w:type="default" r:id="rId10"/>
          <w:type w:val="continuous"/>
          <w:pgSz w:w="12240" w:h="15840"/>
          <w:pgMar w:top="1440" w:right="1440" w:bottom="1440" w:left="1440" w:header="720" w:footer="720" w:gutter="0"/>
          <w:cols w:space="720"/>
          <w:titlePg/>
          <w:docGrid w:linePitch="326"/>
        </w:sectPr>
      </w:pPr>
    </w:p>
    <w:p w:rsidR="009975CC" w:rsidRPr="008F1593" w:rsidRDefault="009975CC" w:rsidP="008F1593">
      <w:pPr>
        <w:pStyle w:val="NoSpacing"/>
        <w:rPr>
          <w:rStyle w:val="IntenseEmphasis"/>
        </w:rPr>
      </w:pPr>
      <w:r w:rsidRPr="008F1593">
        <w:rPr>
          <w:rStyle w:val="IntenseEmphasis"/>
        </w:rPr>
        <w:t>J. Steven Patrick</w:t>
      </w:r>
    </w:p>
    <w:p w:rsidR="009975CC" w:rsidRPr="008F1593" w:rsidRDefault="009975CC" w:rsidP="008F1593">
      <w:pPr>
        <w:pStyle w:val="NoSpacing"/>
        <w:rPr>
          <w:rStyle w:val="SubtleEmphasis"/>
        </w:rPr>
      </w:pPr>
      <w:r w:rsidRPr="008F1593">
        <w:rPr>
          <w:rStyle w:val="SubtleEmphasis"/>
        </w:rPr>
        <w:t>District Judge, 7th Judicial District</w:t>
      </w:r>
    </w:p>
    <w:p w:rsidR="009975CC" w:rsidRPr="00257F80" w:rsidRDefault="009975CC" w:rsidP="008F1593">
      <w:pPr>
        <w:pStyle w:val="NoSpacing"/>
      </w:pPr>
      <w:r w:rsidRPr="00257F80">
        <w:t>(970) 641-3500</w:t>
      </w:r>
    </w:p>
    <w:p w:rsidR="009975CC" w:rsidRPr="00257F80" w:rsidRDefault="009975CC" w:rsidP="008F1593">
      <w:pPr>
        <w:pStyle w:val="NoSpacing"/>
      </w:pPr>
      <w:r w:rsidRPr="00257F80">
        <w:t>Fax: (970) 641-6876</w:t>
      </w:r>
    </w:p>
    <w:p w:rsidR="009975CC" w:rsidRPr="00257F80" w:rsidRDefault="009975CC" w:rsidP="008F1593">
      <w:pPr>
        <w:pStyle w:val="NoSpacing"/>
      </w:pPr>
    </w:p>
    <w:p w:rsidR="009975CC" w:rsidRPr="008F1593" w:rsidRDefault="009975CC" w:rsidP="008F1593">
      <w:pPr>
        <w:pStyle w:val="NoSpacing"/>
        <w:rPr>
          <w:rStyle w:val="IntenseEmphasis"/>
        </w:rPr>
      </w:pPr>
      <w:r w:rsidRPr="008F1593">
        <w:rPr>
          <w:rStyle w:val="IntenseEmphasis"/>
        </w:rPr>
        <w:t>Doug Hanshaw</w:t>
      </w:r>
    </w:p>
    <w:p w:rsidR="009975CC" w:rsidRPr="008F1593" w:rsidRDefault="009975CC" w:rsidP="008F1593">
      <w:pPr>
        <w:pStyle w:val="NoSpacing"/>
        <w:rPr>
          <w:rStyle w:val="SubtleEmphasis"/>
        </w:rPr>
      </w:pPr>
      <w:r w:rsidRPr="008F1593">
        <w:rPr>
          <w:rStyle w:val="SubtleEmphasis"/>
        </w:rPr>
        <w:t>Problem Solving Court Coordinator</w:t>
      </w:r>
    </w:p>
    <w:p w:rsidR="009975CC" w:rsidRPr="00257F80" w:rsidRDefault="009975CC" w:rsidP="008F1593">
      <w:pPr>
        <w:pStyle w:val="NoSpacing"/>
      </w:pPr>
      <w:r w:rsidRPr="00257F80">
        <w:t>(970) 252-4365</w:t>
      </w:r>
    </w:p>
    <w:p w:rsidR="009975CC" w:rsidRPr="00257F80" w:rsidRDefault="009975CC" w:rsidP="008F1593">
      <w:pPr>
        <w:pStyle w:val="NoSpacing"/>
      </w:pPr>
      <w:r w:rsidRPr="00257F80">
        <w:t>Fax: (970) 252-4391</w:t>
      </w:r>
    </w:p>
    <w:p w:rsidR="009975CC" w:rsidRPr="00257F80" w:rsidRDefault="001172B3" w:rsidP="008F1593">
      <w:pPr>
        <w:pStyle w:val="NoSpacing"/>
      </w:pPr>
      <w:hyperlink r:id="rId11" w:history="1">
        <w:r w:rsidR="009975CC" w:rsidRPr="00257F80">
          <w:rPr>
            <w:rStyle w:val="Hyperlink"/>
          </w:rPr>
          <w:t>doug.hanshaw@judicial.state.co.us</w:t>
        </w:r>
      </w:hyperlink>
      <w:r w:rsidR="009975CC" w:rsidRPr="00257F80">
        <w:t xml:space="preserve"> </w:t>
      </w:r>
    </w:p>
    <w:p w:rsidR="009975CC" w:rsidRPr="00257F80" w:rsidRDefault="009975CC" w:rsidP="008F1593">
      <w:pPr>
        <w:pStyle w:val="NoSpacing"/>
      </w:pPr>
    </w:p>
    <w:p w:rsidR="009975CC" w:rsidRPr="008F1593" w:rsidRDefault="009975CC" w:rsidP="008F1593">
      <w:pPr>
        <w:pStyle w:val="NoSpacing"/>
        <w:rPr>
          <w:rStyle w:val="IntenseEmphasis"/>
        </w:rPr>
      </w:pPr>
      <w:r w:rsidRPr="008F1593">
        <w:rPr>
          <w:rStyle w:val="IntenseEmphasis"/>
        </w:rPr>
        <w:t>Kristopher Bornhoft</w:t>
      </w:r>
    </w:p>
    <w:p w:rsidR="009975CC" w:rsidRPr="008F1593" w:rsidRDefault="009975CC" w:rsidP="008F1593">
      <w:pPr>
        <w:pStyle w:val="NoSpacing"/>
        <w:rPr>
          <w:rStyle w:val="SubtleEmphasis"/>
        </w:rPr>
      </w:pPr>
      <w:r w:rsidRPr="008F1593">
        <w:rPr>
          <w:rStyle w:val="SubtleEmphasis"/>
        </w:rPr>
        <w:t>Probation Officer</w:t>
      </w:r>
    </w:p>
    <w:p w:rsidR="009975CC" w:rsidRPr="00257F80" w:rsidRDefault="009975CC" w:rsidP="008F1593">
      <w:pPr>
        <w:pStyle w:val="NoSpacing"/>
      </w:pPr>
      <w:r w:rsidRPr="00257F80">
        <w:t>(970) 641-0695 ext 423</w:t>
      </w:r>
    </w:p>
    <w:p w:rsidR="009975CC" w:rsidRPr="00257F80" w:rsidRDefault="009975CC" w:rsidP="008F1593">
      <w:pPr>
        <w:pStyle w:val="NoSpacing"/>
      </w:pPr>
      <w:r w:rsidRPr="00257F80">
        <w:t>Fax: (970) 641-6876</w:t>
      </w:r>
    </w:p>
    <w:p w:rsidR="009975CC" w:rsidRPr="00257F80" w:rsidRDefault="001172B3" w:rsidP="008F1593">
      <w:pPr>
        <w:pStyle w:val="NoSpacing"/>
      </w:pPr>
      <w:hyperlink r:id="rId12" w:history="1">
        <w:r w:rsidR="009975CC" w:rsidRPr="00257F80">
          <w:rPr>
            <w:rStyle w:val="Hyperlink"/>
          </w:rPr>
          <w:t>kristopher.bornhoft@judicial.state.co.us</w:t>
        </w:r>
      </w:hyperlink>
      <w:r w:rsidR="009975CC" w:rsidRPr="00257F80">
        <w:t xml:space="preserve"> </w:t>
      </w:r>
    </w:p>
    <w:p w:rsidR="009975CC" w:rsidRPr="00257F80" w:rsidRDefault="009975CC" w:rsidP="008F1593">
      <w:pPr>
        <w:pStyle w:val="NoSpacing"/>
      </w:pPr>
    </w:p>
    <w:p w:rsidR="009975CC" w:rsidRPr="008F1593" w:rsidRDefault="009975CC" w:rsidP="008F1593">
      <w:pPr>
        <w:pStyle w:val="NoSpacing"/>
        <w:rPr>
          <w:rStyle w:val="IntenseEmphasis"/>
        </w:rPr>
      </w:pPr>
      <w:r w:rsidRPr="008F1593">
        <w:rPr>
          <w:rStyle w:val="IntenseEmphasis"/>
        </w:rPr>
        <w:t>Heather Peterson, MA</w:t>
      </w:r>
    </w:p>
    <w:p w:rsidR="009975CC" w:rsidRPr="008F1593" w:rsidRDefault="009975CC" w:rsidP="008F1593">
      <w:pPr>
        <w:pStyle w:val="NoSpacing"/>
        <w:rPr>
          <w:rStyle w:val="SubtleEmphasis"/>
        </w:rPr>
      </w:pPr>
      <w:r w:rsidRPr="008F1593">
        <w:rPr>
          <w:rStyle w:val="SubtleEmphasis"/>
        </w:rPr>
        <w:t>Substance Abuse Counselor</w:t>
      </w:r>
    </w:p>
    <w:p w:rsidR="009975CC" w:rsidRPr="008F1593" w:rsidRDefault="009975CC" w:rsidP="008F1593">
      <w:pPr>
        <w:pStyle w:val="NoSpacing"/>
        <w:rPr>
          <w:rStyle w:val="SubtleEmphasis"/>
        </w:rPr>
      </w:pPr>
      <w:r w:rsidRPr="008F1593">
        <w:rPr>
          <w:rStyle w:val="SubtleEmphasis"/>
        </w:rPr>
        <w:t>Center for Mental Health</w:t>
      </w:r>
    </w:p>
    <w:p w:rsidR="009975CC" w:rsidRPr="00257F80" w:rsidRDefault="009975CC" w:rsidP="008F1593">
      <w:pPr>
        <w:pStyle w:val="NoSpacing"/>
      </w:pPr>
      <w:r w:rsidRPr="00257F80">
        <w:t>(970) 641-0229</w:t>
      </w:r>
    </w:p>
    <w:p w:rsidR="009975CC" w:rsidRPr="00257F80" w:rsidRDefault="009975CC" w:rsidP="008F1593">
      <w:pPr>
        <w:pStyle w:val="NoSpacing"/>
      </w:pPr>
      <w:r w:rsidRPr="00257F80">
        <w:t xml:space="preserve">Fax: (970) 641-2949 </w:t>
      </w:r>
    </w:p>
    <w:p w:rsidR="009975CC" w:rsidRPr="00257F80" w:rsidRDefault="001172B3" w:rsidP="008F1593">
      <w:pPr>
        <w:pStyle w:val="NoSpacing"/>
      </w:pPr>
      <w:hyperlink r:id="rId13" w:history="1">
        <w:r w:rsidR="009975CC" w:rsidRPr="00257F80">
          <w:rPr>
            <w:rStyle w:val="Hyperlink"/>
          </w:rPr>
          <w:t>hpeterson@centermh.org</w:t>
        </w:r>
      </w:hyperlink>
    </w:p>
    <w:p w:rsidR="009975CC" w:rsidRPr="00257F80" w:rsidRDefault="009975CC" w:rsidP="008F1593">
      <w:pPr>
        <w:pStyle w:val="NoSpacing"/>
      </w:pPr>
    </w:p>
    <w:p w:rsidR="009975CC" w:rsidRPr="008F1593" w:rsidRDefault="009975CC" w:rsidP="008F1593">
      <w:pPr>
        <w:pStyle w:val="NoSpacing"/>
        <w:rPr>
          <w:rStyle w:val="IntenseEmphasis"/>
        </w:rPr>
      </w:pPr>
      <w:r w:rsidRPr="008F1593">
        <w:rPr>
          <w:rStyle w:val="IntenseEmphasis"/>
        </w:rPr>
        <w:t>Jessica Waggoner</w:t>
      </w:r>
    </w:p>
    <w:p w:rsidR="009975CC" w:rsidRPr="008F1593" w:rsidRDefault="009975CC" w:rsidP="008F1593">
      <w:pPr>
        <w:pStyle w:val="NoSpacing"/>
        <w:rPr>
          <w:rStyle w:val="SubtleEmphasis"/>
        </w:rPr>
      </w:pPr>
      <w:r w:rsidRPr="008F1593">
        <w:rPr>
          <w:rStyle w:val="SubtleEmphasis"/>
        </w:rPr>
        <w:t>District Attorney</w:t>
      </w:r>
    </w:p>
    <w:p w:rsidR="009975CC" w:rsidRPr="00257F80" w:rsidRDefault="009975CC" w:rsidP="008F1593">
      <w:pPr>
        <w:pStyle w:val="NoSpacing"/>
      </w:pPr>
      <w:r w:rsidRPr="00257F80">
        <w:t>(970) 641-5138</w:t>
      </w:r>
    </w:p>
    <w:p w:rsidR="009975CC" w:rsidRPr="00257F80" w:rsidRDefault="009975CC" w:rsidP="008F1593">
      <w:pPr>
        <w:pStyle w:val="NoSpacing"/>
      </w:pPr>
      <w:r w:rsidRPr="00257F80">
        <w:t>Fax: (970) 641-7697</w:t>
      </w:r>
    </w:p>
    <w:p w:rsidR="009975CC" w:rsidRPr="00257F80" w:rsidRDefault="001172B3" w:rsidP="008F1593">
      <w:pPr>
        <w:pStyle w:val="NoSpacing"/>
      </w:pPr>
      <w:hyperlink r:id="rId14" w:history="1">
        <w:r w:rsidR="009975CC" w:rsidRPr="00257F80">
          <w:rPr>
            <w:rStyle w:val="Hyperlink"/>
          </w:rPr>
          <w:t>jessica.waggoner@co7da.org</w:t>
        </w:r>
      </w:hyperlink>
    </w:p>
    <w:p w:rsidR="009975CC" w:rsidRPr="008F1593" w:rsidRDefault="009975CC" w:rsidP="008F1593">
      <w:pPr>
        <w:pStyle w:val="NoSpacing"/>
        <w:rPr>
          <w:rStyle w:val="IntenseEmphasis"/>
        </w:rPr>
      </w:pPr>
      <w:r w:rsidRPr="008F1593">
        <w:rPr>
          <w:rStyle w:val="IntenseEmphasis"/>
        </w:rPr>
        <w:t>Gary Wren</w:t>
      </w:r>
    </w:p>
    <w:p w:rsidR="009975CC" w:rsidRPr="008F1593" w:rsidRDefault="009975CC" w:rsidP="008F1593">
      <w:pPr>
        <w:pStyle w:val="NoSpacing"/>
        <w:rPr>
          <w:rStyle w:val="SubtleEmphasis"/>
        </w:rPr>
      </w:pPr>
      <w:r w:rsidRPr="008F1593">
        <w:rPr>
          <w:rStyle w:val="SubtleEmphasis"/>
        </w:rPr>
        <w:t>Gunnison Alternative Services</w:t>
      </w:r>
    </w:p>
    <w:p w:rsidR="009975CC" w:rsidRPr="00257F80" w:rsidRDefault="009975CC" w:rsidP="008F1593">
      <w:pPr>
        <w:pStyle w:val="NoSpacing"/>
      </w:pPr>
      <w:r w:rsidRPr="00257F80">
        <w:t>(970) 641-6876</w:t>
      </w:r>
    </w:p>
    <w:p w:rsidR="009975CC" w:rsidRPr="00257F80" w:rsidRDefault="009975CC" w:rsidP="008F1593">
      <w:pPr>
        <w:pStyle w:val="NoSpacing"/>
      </w:pPr>
      <w:r w:rsidRPr="00257F80">
        <w:t>Fax: (970) 642-7335</w:t>
      </w:r>
    </w:p>
    <w:p w:rsidR="009975CC" w:rsidRPr="00257F80" w:rsidRDefault="001172B3" w:rsidP="008F1593">
      <w:pPr>
        <w:pStyle w:val="NoSpacing"/>
      </w:pPr>
      <w:hyperlink r:id="rId15" w:history="1">
        <w:r w:rsidR="009975CC" w:rsidRPr="00257F80">
          <w:rPr>
            <w:rStyle w:val="Hyperlink"/>
          </w:rPr>
          <w:t>gwren@gunnisoncounty.org</w:t>
        </w:r>
      </w:hyperlink>
    </w:p>
    <w:p w:rsidR="009975CC" w:rsidRPr="00257F80" w:rsidRDefault="009975CC" w:rsidP="008F1593">
      <w:pPr>
        <w:pStyle w:val="NoSpacing"/>
      </w:pPr>
    </w:p>
    <w:p w:rsidR="009975CC" w:rsidRPr="008F1593" w:rsidRDefault="009975CC" w:rsidP="008F1593">
      <w:pPr>
        <w:pStyle w:val="NoSpacing"/>
        <w:rPr>
          <w:rStyle w:val="IntenseEmphasis"/>
        </w:rPr>
      </w:pPr>
      <w:r w:rsidRPr="008F1593">
        <w:rPr>
          <w:rStyle w:val="IntenseEmphasis"/>
        </w:rPr>
        <w:t>Janet Reinman</w:t>
      </w:r>
    </w:p>
    <w:p w:rsidR="009975CC" w:rsidRPr="008F1593" w:rsidRDefault="009975CC" w:rsidP="008F1593">
      <w:pPr>
        <w:pStyle w:val="NoSpacing"/>
        <w:rPr>
          <w:rStyle w:val="SubtleEmphasis"/>
        </w:rPr>
      </w:pPr>
      <w:r w:rsidRPr="008F1593">
        <w:rPr>
          <w:rStyle w:val="SubtleEmphasis"/>
        </w:rPr>
        <w:t>Gunnison County Juvenile Services</w:t>
      </w:r>
    </w:p>
    <w:p w:rsidR="009975CC" w:rsidRPr="00257F80" w:rsidRDefault="009975CC" w:rsidP="008F1593">
      <w:pPr>
        <w:pStyle w:val="NoSpacing"/>
      </w:pPr>
      <w:r w:rsidRPr="00257F80">
        <w:t>970) 641-7902</w:t>
      </w:r>
    </w:p>
    <w:p w:rsidR="009975CC" w:rsidRPr="00257F80" w:rsidRDefault="001172B3" w:rsidP="008F1593">
      <w:pPr>
        <w:pStyle w:val="NoSpacing"/>
      </w:pPr>
      <w:hyperlink r:id="rId16" w:history="1">
        <w:r w:rsidR="009975CC" w:rsidRPr="00257F80">
          <w:rPr>
            <w:rStyle w:val="Hyperlink"/>
          </w:rPr>
          <w:t>jreinman@gunnisoncounty.org</w:t>
        </w:r>
      </w:hyperlink>
    </w:p>
    <w:p w:rsidR="009975CC" w:rsidRPr="00257F80" w:rsidRDefault="009975CC" w:rsidP="008F1593">
      <w:pPr>
        <w:pStyle w:val="NoSpacing"/>
      </w:pPr>
    </w:p>
    <w:p w:rsidR="009975CC" w:rsidRPr="008F1593" w:rsidRDefault="009975CC" w:rsidP="008F1593">
      <w:pPr>
        <w:pStyle w:val="NoSpacing"/>
        <w:rPr>
          <w:rStyle w:val="IntenseEmphasis"/>
        </w:rPr>
      </w:pPr>
      <w:r w:rsidRPr="008F1593">
        <w:rPr>
          <w:rStyle w:val="IntenseEmphasis"/>
        </w:rPr>
        <w:t>Rob Whiting</w:t>
      </w:r>
    </w:p>
    <w:p w:rsidR="009975CC" w:rsidRPr="008F1593" w:rsidRDefault="009975CC" w:rsidP="008F1593">
      <w:pPr>
        <w:pStyle w:val="NoSpacing"/>
        <w:rPr>
          <w:rStyle w:val="SubtleEmphasis"/>
        </w:rPr>
      </w:pPr>
      <w:r w:rsidRPr="008F1593">
        <w:rPr>
          <w:rStyle w:val="SubtleEmphasis"/>
        </w:rPr>
        <w:t>Gunnison Police Department</w:t>
      </w:r>
    </w:p>
    <w:p w:rsidR="009975CC" w:rsidRPr="00257F80" w:rsidRDefault="009975CC" w:rsidP="008F1593">
      <w:pPr>
        <w:pStyle w:val="NoSpacing"/>
      </w:pPr>
      <w:r w:rsidRPr="00257F80">
        <w:t>(970) 641-8000</w:t>
      </w:r>
    </w:p>
    <w:p w:rsidR="009975CC" w:rsidRPr="00257F80" w:rsidRDefault="009975CC" w:rsidP="008F1593">
      <w:pPr>
        <w:pStyle w:val="NoSpacing"/>
      </w:pPr>
      <w:r w:rsidRPr="00257F80">
        <w:t>Fax: (970) 641-8053</w:t>
      </w:r>
    </w:p>
    <w:p w:rsidR="009975CC" w:rsidRPr="00257F80" w:rsidRDefault="001172B3" w:rsidP="008F1593">
      <w:pPr>
        <w:pStyle w:val="NoSpacing"/>
      </w:pPr>
      <w:hyperlink r:id="rId17" w:history="1">
        <w:r w:rsidR="009975CC" w:rsidRPr="00257F80">
          <w:rPr>
            <w:rStyle w:val="Hyperlink"/>
          </w:rPr>
          <w:t>rob@cityofgunnison-co.gov</w:t>
        </w:r>
      </w:hyperlink>
      <w:r w:rsidR="009975CC" w:rsidRPr="00257F80">
        <w:t>.</w:t>
      </w:r>
    </w:p>
    <w:p w:rsidR="009975CC" w:rsidRPr="00257F80" w:rsidRDefault="009975CC" w:rsidP="008F1593">
      <w:pPr>
        <w:pStyle w:val="NoSpacing"/>
      </w:pPr>
    </w:p>
    <w:p w:rsidR="009975CC" w:rsidRPr="008F1593" w:rsidRDefault="009975CC" w:rsidP="008F1593">
      <w:pPr>
        <w:pStyle w:val="NoSpacing"/>
        <w:rPr>
          <w:rStyle w:val="IntenseEmphasis"/>
        </w:rPr>
      </w:pPr>
      <w:r w:rsidRPr="008F1593">
        <w:rPr>
          <w:rStyle w:val="IntenseEmphasis"/>
        </w:rPr>
        <w:t xml:space="preserve">Betsy Holena </w:t>
      </w:r>
    </w:p>
    <w:p w:rsidR="009975CC" w:rsidRPr="008F1593" w:rsidRDefault="009975CC" w:rsidP="008F1593">
      <w:pPr>
        <w:pStyle w:val="NoSpacing"/>
        <w:rPr>
          <w:rStyle w:val="SubtleEmphasis"/>
        </w:rPr>
      </w:pPr>
      <w:r w:rsidRPr="008F1593">
        <w:rPr>
          <w:rStyle w:val="SubtleEmphasis"/>
        </w:rPr>
        <w:t>Department of Health and Human Services</w:t>
      </w:r>
    </w:p>
    <w:p w:rsidR="009975CC" w:rsidRPr="00257F80" w:rsidRDefault="009975CC" w:rsidP="008F1593">
      <w:pPr>
        <w:pStyle w:val="NoSpacing"/>
      </w:pPr>
      <w:r w:rsidRPr="00257F80">
        <w:t>(970) 641-7644</w:t>
      </w:r>
    </w:p>
    <w:p w:rsidR="009975CC" w:rsidRPr="00257F80" w:rsidRDefault="001172B3" w:rsidP="008F1593">
      <w:pPr>
        <w:pStyle w:val="NoSpacing"/>
      </w:pPr>
      <w:hyperlink r:id="rId18" w:history="1">
        <w:r w:rsidR="009975CC" w:rsidRPr="00257F80">
          <w:rPr>
            <w:rStyle w:val="Hyperlink"/>
          </w:rPr>
          <w:t>Elizabeth.holena@state.co.us</w:t>
        </w:r>
      </w:hyperlink>
    </w:p>
    <w:p w:rsidR="009975CC" w:rsidRPr="00257F80" w:rsidRDefault="001172B3" w:rsidP="008F1593">
      <w:pPr>
        <w:pStyle w:val="NoSpacing"/>
      </w:pPr>
      <w:hyperlink r:id="rId19" w:history="1"/>
    </w:p>
    <w:p w:rsidR="009975CC" w:rsidRPr="008F1593" w:rsidRDefault="009975CC" w:rsidP="008F1593">
      <w:pPr>
        <w:pStyle w:val="NoSpacing"/>
        <w:rPr>
          <w:rStyle w:val="IntenseEmphasis"/>
        </w:rPr>
      </w:pPr>
      <w:r w:rsidRPr="008F1593">
        <w:rPr>
          <w:rStyle w:val="IntenseEmphasis"/>
        </w:rPr>
        <w:t>Mike Casey</w:t>
      </w:r>
    </w:p>
    <w:p w:rsidR="009975CC" w:rsidRPr="008F1593" w:rsidRDefault="009975CC" w:rsidP="008F1593">
      <w:pPr>
        <w:pStyle w:val="NoSpacing"/>
        <w:rPr>
          <w:rStyle w:val="SubtleEmphasis"/>
        </w:rPr>
      </w:pPr>
      <w:r w:rsidRPr="008F1593">
        <w:rPr>
          <w:rStyle w:val="SubtleEmphasis"/>
        </w:rPr>
        <w:t>Gunnison High School</w:t>
      </w:r>
    </w:p>
    <w:p w:rsidR="009975CC" w:rsidRPr="00257F80" w:rsidRDefault="009975CC" w:rsidP="008F1593">
      <w:pPr>
        <w:pStyle w:val="NoSpacing"/>
      </w:pPr>
      <w:r w:rsidRPr="00257F80">
        <w:t>(970) 641-7700</w:t>
      </w:r>
    </w:p>
    <w:p w:rsidR="009975CC" w:rsidRPr="00257F80" w:rsidRDefault="009975CC" w:rsidP="008F1593">
      <w:pPr>
        <w:pStyle w:val="NoSpacing"/>
      </w:pPr>
      <w:r w:rsidRPr="00257F80">
        <w:t>Fax: (970) 641-7708</w:t>
      </w:r>
    </w:p>
    <w:p w:rsidR="009975CC" w:rsidRPr="00257F80" w:rsidRDefault="001172B3" w:rsidP="008F1593">
      <w:pPr>
        <w:pStyle w:val="NoSpacing"/>
      </w:pPr>
      <w:hyperlink r:id="rId20" w:history="1">
        <w:r w:rsidR="009975CC" w:rsidRPr="00257F80">
          <w:rPr>
            <w:rStyle w:val="Hyperlink"/>
          </w:rPr>
          <w:t>MCasey@gunnisonschools.net</w:t>
        </w:r>
      </w:hyperlink>
    </w:p>
    <w:p w:rsidR="009975CC" w:rsidRPr="00257F80" w:rsidRDefault="009975CC" w:rsidP="009975CC"/>
    <w:p w:rsidR="009975CC" w:rsidRPr="00257F80" w:rsidRDefault="009975CC" w:rsidP="009975CC">
      <w:pPr>
        <w:rPr>
          <w:b/>
          <w:u w:val="single"/>
        </w:rPr>
        <w:sectPr w:rsidR="009975CC" w:rsidRPr="00257F80" w:rsidSect="008D5256">
          <w:type w:val="continuous"/>
          <w:pgSz w:w="12240" w:h="15840"/>
          <w:pgMar w:top="1440" w:right="1440" w:bottom="1440" w:left="1440" w:header="720" w:footer="720" w:gutter="0"/>
          <w:cols w:num="2" w:space="720"/>
          <w:docGrid w:linePitch="65"/>
        </w:sectPr>
      </w:pPr>
    </w:p>
    <w:p w:rsidR="009975CC" w:rsidRPr="00257F80" w:rsidRDefault="009975CC" w:rsidP="009975CC">
      <w:pPr>
        <w:pStyle w:val="Default"/>
        <w:rPr>
          <w:rFonts w:ascii="Times New Roman" w:hAnsi="Times New Roman" w:cs="Times New Roman"/>
        </w:rPr>
      </w:pPr>
      <w:r w:rsidRPr="00257F80">
        <w:rPr>
          <w:rFonts w:ascii="Times New Roman" w:hAnsi="Times New Roman" w:cs="Times New Roman"/>
          <w:b/>
          <w:sz w:val="32"/>
          <w:szCs w:val="32"/>
        </w:rPr>
        <w:br w:type="page"/>
      </w:r>
    </w:p>
    <w:p w:rsidR="005E53D5" w:rsidRPr="00257F80" w:rsidRDefault="005E53D5" w:rsidP="00782B06">
      <w:pPr>
        <w:pStyle w:val="Title"/>
      </w:pPr>
      <w:r w:rsidRPr="00257F80">
        <w:t>How It works</w:t>
      </w:r>
    </w:p>
    <w:p w:rsidR="005E53D5" w:rsidRPr="00257F80" w:rsidRDefault="005E53D5" w:rsidP="008F1593">
      <w:r w:rsidRPr="00257F80">
        <w:t xml:space="preserve">Upon entering </w:t>
      </w:r>
      <w:r w:rsidR="00257F80">
        <w:t>Adolescent Drug Court</w:t>
      </w:r>
      <w:r w:rsidRPr="00257F80">
        <w:t>, you will meet with your Probation Officer to develop a case plan</w:t>
      </w:r>
      <w:r w:rsidR="00620A24">
        <w:t xml:space="preserve">.  </w:t>
      </w:r>
      <w:r w:rsidRPr="00257F80">
        <w:t xml:space="preserve">Your case plan will set </w:t>
      </w:r>
      <w:r w:rsidRPr="00257F80">
        <w:rPr>
          <w:i/>
          <w:iCs/>
        </w:rPr>
        <w:t>attainable</w:t>
      </w:r>
      <w:r w:rsidRPr="00257F80">
        <w:t>, short-term goals with clearly defined action steps</w:t>
      </w:r>
      <w:r w:rsidR="00620A24">
        <w:t xml:space="preserve">.  </w:t>
      </w:r>
    </w:p>
    <w:p w:rsidR="005E53D5" w:rsidRDefault="005E53D5" w:rsidP="008F1593">
      <w:r w:rsidRPr="00257F80">
        <w:t>Contact with your PO and treatment provider is based on initial assessments</w:t>
      </w:r>
      <w:r w:rsidR="004E051B">
        <w:t xml:space="preserve"> and</w:t>
      </w:r>
      <w:r w:rsidRPr="00257F80">
        <w:t xml:space="preserve"> your personal case plan</w:t>
      </w:r>
      <w:r w:rsidR="00620A24">
        <w:t xml:space="preserve">.  </w:t>
      </w:r>
      <w:r w:rsidRPr="00257F80">
        <w:t>Each treatment phase has its own treatment goals and skill sets you will be responsible for achieving</w:t>
      </w:r>
      <w:r w:rsidR="00620A24">
        <w:t xml:space="preserve">.  </w:t>
      </w:r>
      <w:r w:rsidRPr="00257F80">
        <w:t>Your progress through the phases is based on your behavior and the recommendations of your PO and your treatment provider.</w:t>
      </w:r>
    </w:p>
    <w:p w:rsidR="00094F0C" w:rsidRPr="00094F0C" w:rsidRDefault="00094F0C" w:rsidP="00094F0C">
      <w:r>
        <w:t xml:space="preserve">The ADC team </w:t>
      </w:r>
      <w:r w:rsidRPr="00094F0C">
        <w:t xml:space="preserve">manages the individual drug court plan for each participant.  The Team staffs cases prior to the drug court session and reviews each adolescent’s progress with information from Team members.  </w:t>
      </w:r>
    </w:p>
    <w:p w:rsidR="00094F0C" w:rsidRDefault="00094F0C" w:rsidP="008F1593">
      <w:r w:rsidRPr="00094F0C">
        <w:t xml:space="preserve">Criminal charges received after admission into Drug Court </w:t>
      </w:r>
      <w:r>
        <w:t>will</w:t>
      </w:r>
      <w:r w:rsidRPr="00094F0C">
        <w:t xml:space="preserve"> result in </w:t>
      </w:r>
      <w:r>
        <w:t>suspension from the program until a disposition is reached.  If new charges are picked up, the participant may result in dismissal from the program.</w:t>
      </w:r>
    </w:p>
    <w:p w:rsidR="00A760B2" w:rsidRPr="00257F80" w:rsidRDefault="00A760B2" w:rsidP="00A760B2">
      <w:pPr>
        <w:pStyle w:val="Heading1"/>
      </w:pPr>
      <w:r w:rsidRPr="00257F80">
        <w:t>A</w:t>
      </w:r>
      <w:r>
        <w:t xml:space="preserve">DOLESCENT </w:t>
      </w:r>
      <w:r w:rsidRPr="00257F80">
        <w:t>D</w:t>
      </w:r>
      <w:r>
        <w:t xml:space="preserve">RUG </w:t>
      </w:r>
      <w:r w:rsidRPr="00257F80">
        <w:t>C</w:t>
      </w:r>
      <w:r>
        <w:t>OURT</w:t>
      </w:r>
      <w:r w:rsidRPr="00257F80">
        <w:t xml:space="preserve"> program rules </w:t>
      </w:r>
    </w:p>
    <w:p w:rsidR="00A760B2" w:rsidRPr="00257F80" w:rsidRDefault="00A760B2" w:rsidP="00A760B2">
      <w:r w:rsidRPr="00257F80">
        <w:t xml:space="preserve">As a participant, you will be required to abide by the rules outlined in the participant contract, including but not limited to the following: </w:t>
      </w:r>
    </w:p>
    <w:p w:rsidR="00A760B2" w:rsidRPr="00257F80" w:rsidRDefault="00A760B2" w:rsidP="00A760B2">
      <w:pPr>
        <w:pStyle w:val="ListParagraph"/>
        <w:numPr>
          <w:ilvl w:val="0"/>
          <w:numId w:val="18"/>
        </w:numPr>
      </w:pPr>
      <w:r w:rsidRPr="00257F80">
        <w:t xml:space="preserve">You must abstain from the use of all mind altering substances, illegal drugs and alcohol </w:t>
      </w:r>
    </w:p>
    <w:p w:rsidR="00A760B2" w:rsidRPr="00257F80" w:rsidRDefault="00A760B2" w:rsidP="00A760B2">
      <w:pPr>
        <w:pStyle w:val="ListParagraph"/>
        <w:numPr>
          <w:ilvl w:val="0"/>
          <w:numId w:val="18"/>
        </w:numPr>
      </w:pPr>
      <w:r w:rsidRPr="00257F80">
        <w:t xml:space="preserve">You may not possess any mind altering substances, illegal drugs, alcohol or any paraphernalia </w:t>
      </w:r>
    </w:p>
    <w:p w:rsidR="0072169A" w:rsidRPr="00257F80" w:rsidRDefault="0072169A" w:rsidP="0072169A">
      <w:pPr>
        <w:pStyle w:val="ListParagraph"/>
        <w:numPr>
          <w:ilvl w:val="0"/>
          <w:numId w:val="18"/>
        </w:numPr>
      </w:pPr>
      <w:r w:rsidRPr="00257F80">
        <w:t xml:space="preserve">You must submit to random alcohol and drug testing </w:t>
      </w:r>
    </w:p>
    <w:p w:rsidR="00A760B2" w:rsidRDefault="00A760B2" w:rsidP="00A760B2">
      <w:pPr>
        <w:pStyle w:val="ListParagraph"/>
        <w:numPr>
          <w:ilvl w:val="0"/>
          <w:numId w:val="18"/>
        </w:numPr>
      </w:pPr>
      <w:r w:rsidRPr="00257F80">
        <w:t>Attend all tre</w:t>
      </w:r>
      <w:r>
        <w:t>atment sessions as scheduled on time</w:t>
      </w:r>
    </w:p>
    <w:p w:rsidR="0072169A" w:rsidRPr="00257F80" w:rsidRDefault="0072169A" w:rsidP="0072169A">
      <w:pPr>
        <w:pStyle w:val="ListParagraph"/>
        <w:numPr>
          <w:ilvl w:val="0"/>
          <w:numId w:val="18"/>
        </w:numPr>
      </w:pPr>
      <w:r w:rsidRPr="00257F80">
        <w:t xml:space="preserve">Personal needs must be scheduled around </w:t>
      </w:r>
      <w:r>
        <w:t>Adolescent Drug Court</w:t>
      </w:r>
      <w:r w:rsidRPr="00257F80">
        <w:t xml:space="preserve"> re</w:t>
      </w:r>
      <w:r>
        <w:t>quirements, which include but are</w:t>
      </w:r>
      <w:r w:rsidRPr="00257F80">
        <w:t xml:space="preserve"> not limited to Court reviews, treatment, probation appointments and drug testing </w:t>
      </w:r>
    </w:p>
    <w:p w:rsidR="00A760B2" w:rsidRPr="00257F80" w:rsidRDefault="00A760B2" w:rsidP="00A760B2">
      <w:pPr>
        <w:pStyle w:val="ListParagraph"/>
        <w:numPr>
          <w:ilvl w:val="0"/>
          <w:numId w:val="18"/>
        </w:numPr>
      </w:pPr>
      <w:r>
        <w:t>Complete Useful Public Service hours as required by the Court</w:t>
      </w:r>
    </w:p>
    <w:p w:rsidR="00A760B2" w:rsidRPr="00257F80" w:rsidRDefault="00A760B2" w:rsidP="00A760B2">
      <w:pPr>
        <w:pStyle w:val="ListParagraph"/>
        <w:numPr>
          <w:ilvl w:val="0"/>
          <w:numId w:val="18"/>
        </w:numPr>
      </w:pPr>
      <w:r w:rsidRPr="00257F80">
        <w:t xml:space="preserve">You must inform your treating physicians you are participating in a program and may not take narcotic or addictive medications or drugs </w:t>
      </w:r>
    </w:p>
    <w:p w:rsidR="00A760B2" w:rsidRPr="00257F80" w:rsidRDefault="00A760B2" w:rsidP="00A760B2">
      <w:pPr>
        <w:pStyle w:val="ListParagraph"/>
        <w:numPr>
          <w:ilvl w:val="0"/>
          <w:numId w:val="18"/>
        </w:numPr>
      </w:pPr>
      <w:r w:rsidRPr="00257F80">
        <w:t xml:space="preserve">You may not possess any weapons while in the </w:t>
      </w:r>
      <w:r>
        <w:t>Adolescent Drug Court</w:t>
      </w:r>
      <w:r w:rsidRPr="00257F80">
        <w:t xml:space="preserve"> program </w:t>
      </w:r>
    </w:p>
    <w:p w:rsidR="00A760B2" w:rsidRPr="00257F80" w:rsidRDefault="00A760B2" w:rsidP="00A760B2">
      <w:pPr>
        <w:pStyle w:val="ListParagraph"/>
        <w:numPr>
          <w:ilvl w:val="0"/>
          <w:numId w:val="18"/>
        </w:numPr>
      </w:pPr>
      <w:r w:rsidRPr="00257F80">
        <w:t xml:space="preserve">Keep the </w:t>
      </w:r>
      <w:r>
        <w:t>ADC</w:t>
      </w:r>
      <w:r w:rsidRPr="00257F80">
        <w:t xml:space="preserve"> Team informed of your current addres</w:t>
      </w:r>
      <w:r>
        <w:t>s and phone number at all times</w:t>
      </w:r>
    </w:p>
    <w:p w:rsidR="00A760B2" w:rsidRPr="008F1593" w:rsidRDefault="00A760B2" w:rsidP="00A760B2">
      <w:pPr>
        <w:pStyle w:val="ListParagraph"/>
        <w:numPr>
          <w:ilvl w:val="0"/>
          <w:numId w:val="18"/>
        </w:numPr>
        <w:rPr>
          <w:color w:val="000000"/>
        </w:rPr>
      </w:pPr>
      <w:r w:rsidRPr="008F1593">
        <w:rPr>
          <w:color w:val="000000"/>
        </w:rPr>
        <w:t xml:space="preserve">You must dress appropriately for Court reviews and treatment sessions </w:t>
      </w:r>
    </w:p>
    <w:p w:rsidR="00A760B2" w:rsidRPr="008F1593" w:rsidRDefault="00A760B2" w:rsidP="00A760B2">
      <w:pPr>
        <w:pStyle w:val="ListParagraph"/>
        <w:numPr>
          <w:ilvl w:val="0"/>
          <w:numId w:val="18"/>
        </w:numPr>
        <w:rPr>
          <w:color w:val="000000"/>
        </w:rPr>
      </w:pPr>
      <w:r w:rsidRPr="008F1593">
        <w:rPr>
          <w:color w:val="000000"/>
        </w:rPr>
        <w:t xml:space="preserve">Cell phones must be turned OFF before entering the Courtroom or treatment session (no silent ring, no vibrate mode) </w:t>
      </w:r>
    </w:p>
    <w:p w:rsidR="00A760B2" w:rsidRDefault="00A760B2" w:rsidP="00A760B2">
      <w:pPr>
        <w:pStyle w:val="ListParagraph"/>
        <w:numPr>
          <w:ilvl w:val="0"/>
          <w:numId w:val="18"/>
        </w:numPr>
        <w:rPr>
          <w:color w:val="000000"/>
        </w:rPr>
      </w:pPr>
      <w:r w:rsidRPr="008F1593">
        <w:rPr>
          <w:color w:val="000000"/>
        </w:rPr>
        <w:t>If you fail to comply with any of the phase requirements, you may be reg</w:t>
      </w:r>
      <w:r>
        <w:rPr>
          <w:color w:val="000000"/>
        </w:rPr>
        <w:t>ressed back to an earlier phase</w:t>
      </w:r>
    </w:p>
    <w:p w:rsidR="00A760B2" w:rsidRPr="00DC43A3" w:rsidRDefault="00A760B2" w:rsidP="00A760B2">
      <w:pPr>
        <w:pStyle w:val="ListParagraph"/>
        <w:numPr>
          <w:ilvl w:val="0"/>
          <w:numId w:val="18"/>
        </w:numPr>
      </w:pPr>
      <w:r w:rsidRPr="00094F0C">
        <w:t>Participants shall submit to a search of their residence, person, locker o</w:t>
      </w:r>
      <w:r>
        <w:t>r vehicle at the request of their</w:t>
      </w:r>
      <w:r w:rsidRPr="00094F0C">
        <w:t xml:space="preserve"> probation officer or other law enforcement officials.</w:t>
      </w:r>
    </w:p>
    <w:p w:rsidR="00A760B2" w:rsidRPr="008F1593" w:rsidRDefault="00A760B2" w:rsidP="00A760B2">
      <w:pPr>
        <w:pStyle w:val="ListParagraph"/>
        <w:numPr>
          <w:ilvl w:val="0"/>
          <w:numId w:val="18"/>
        </w:numPr>
        <w:rPr>
          <w:color w:val="000000"/>
        </w:rPr>
      </w:pPr>
      <w:r w:rsidRPr="008F1593">
        <w:rPr>
          <w:color w:val="000000"/>
        </w:rPr>
        <w:t xml:space="preserve">Abide by all other rules and regulations imposed by the Adolescent Drug Court </w:t>
      </w:r>
    </w:p>
    <w:p w:rsidR="004E051B" w:rsidRPr="00257F80" w:rsidRDefault="004E051B" w:rsidP="004E051B">
      <w:pPr>
        <w:pStyle w:val="Heading1"/>
      </w:pPr>
      <w:r w:rsidRPr="00257F80">
        <w:t>Court Hearings</w:t>
      </w:r>
    </w:p>
    <w:p w:rsidR="004E051B" w:rsidRDefault="004E051B" w:rsidP="004E051B">
      <w:r>
        <w:t>While in</w:t>
      </w:r>
      <w:r w:rsidRPr="00257F80">
        <w:t xml:space="preserve"> the </w:t>
      </w:r>
      <w:r>
        <w:t xml:space="preserve">ADC, participants will </w:t>
      </w:r>
      <w:r w:rsidRPr="00257F80">
        <w:t xml:space="preserve">attend court </w:t>
      </w:r>
      <w:r>
        <w:t xml:space="preserve">twice a month.  Respondents, their parents or guardians, are required to attend </w:t>
      </w:r>
      <w:r w:rsidR="00F13045">
        <w:t xml:space="preserve">court </w:t>
      </w:r>
      <w:r>
        <w:t xml:space="preserve">the first session of the month.  At each session, the participant and/or the respondents will meet with the ADC team to discuss their progress in the program.  </w:t>
      </w:r>
    </w:p>
    <w:p w:rsidR="004E051B" w:rsidRPr="00257F80" w:rsidRDefault="004E051B" w:rsidP="004E051B">
      <w:r w:rsidRPr="00257F80">
        <w:t xml:space="preserve">Participants are expected to attend court appearances; a warrant for your arrest will be issued if you fail to appear. </w:t>
      </w:r>
    </w:p>
    <w:p w:rsidR="004E051B" w:rsidRPr="00257F80" w:rsidRDefault="004E051B" w:rsidP="004E051B">
      <w:r w:rsidRPr="00257F80">
        <w:rPr>
          <w:b/>
          <w:bCs/>
          <w:i/>
          <w:iCs/>
        </w:rPr>
        <w:t>When in the Courtroom</w:t>
      </w:r>
      <w:r w:rsidRPr="00257F80">
        <w:t xml:space="preserve">: </w:t>
      </w:r>
    </w:p>
    <w:p w:rsidR="004E051B" w:rsidRPr="00257F80" w:rsidRDefault="004E051B" w:rsidP="004E051B">
      <w:pPr>
        <w:pStyle w:val="ListParagraph"/>
        <w:numPr>
          <w:ilvl w:val="0"/>
          <w:numId w:val="24"/>
        </w:numPr>
      </w:pPr>
      <w:r w:rsidRPr="00257F80">
        <w:t xml:space="preserve">Be appropriate in dress and behavior </w:t>
      </w:r>
    </w:p>
    <w:p w:rsidR="004E051B" w:rsidRDefault="00F13045" w:rsidP="004E051B">
      <w:pPr>
        <w:pStyle w:val="ListParagraph"/>
        <w:numPr>
          <w:ilvl w:val="0"/>
          <w:numId w:val="24"/>
        </w:numPr>
      </w:pPr>
      <w:r>
        <w:t>Arrive early</w:t>
      </w:r>
    </w:p>
    <w:p w:rsidR="00F13045" w:rsidRDefault="00F13045" w:rsidP="004E051B">
      <w:pPr>
        <w:pStyle w:val="ListParagraph"/>
        <w:numPr>
          <w:ilvl w:val="0"/>
          <w:numId w:val="24"/>
        </w:numPr>
      </w:pPr>
      <w:r>
        <w:t>Turn OFF your phone (not on silent, not on vibrate)</w:t>
      </w:r>
    </w:p>
    <w:p w:rsidR="00F13045" w:rsidRDefault="00F13045" w:rsidP="004E051B">
      <w:pPr>
        <w:pStyle w:val="ListParagraph"/>
        <w:numPr>
          <w:ilvl w:val="0"/>
          <w:numId w:val="24"/>
        </w:numPr>
      </w:pPr>
      <w:r>
        <w:t>Stand when you speak to the Judge</w:t>
      </w:r>
    </w:p>
    <w:p w:rsidR="00F13045" w:rsidRDefault="00F13045" w:rsidP="004E051B">
      <w:pPr>
        <w:pStyle w:val="ListParagraph"/>
        <w:numPr>
          <w:ilvl w:val="0"/>
          <w:numId w:val="24"/>
        </w:numPr>
      </w:pPr>
      <w:r>
        <w:t>Listen carefully to what the judge says; what he says is a court order</w:t>
      </w:r>
    </w:p>
    <w:p w:rsidR="00EB313F" w:rsidRPr="00257F80" w:rsidRDefault="00EB313F" w:rsidP="004E051B">
      <w:pPr>
        <w:pStyle w:val="ListParagraph"/>
        <w:numPr>
          <w:ilvl w:val="0"/>
          <w:numId w:val="24"/>
        </w:numPr>
      </w:pPr>
      <w:r>
        <w:t>Stay for the whole time with the other participants</w:t>
      </w:r>
    </w:p>
    <w:p w:rsidR="00094F0C" w:rsidRDefault="00F13045" w:rsidP="00782B06">
      <w:pPr>
        <w:pStyle w:val="Heading1"/>
        <w:rPr>
          <w:rStyle w:val="IntenseEmphasis"/>
          <w:b w:val="0"/>
          <w:i w:val="0"/>
          <w:color w:val="auto"/>
          <w:spacing w:val="5"/>
        </w:rPr>
      </w:pPr>
      <w:r>
        <w:rPr>
          <w:rStyle w:val="IntenseEmphasis"/>
          <w:b w:val="0"/>
          <w:i w:val="0"/>
          <w:color w:val="auto"/>
          <w:spacing w:val="5"/>
        </w:rPr>
        <w:t>GROUP SESSIONS: how to make the most of them</w:t>
      </w:r>
    </w:p>
    <w:p w:rsidR="00094F0C" w:rsidRPr="00094F0C" w:rsidRDefault="00094F0C" w:rsidP="00F13045">
      <w:pPr>
        <w:pStyle w:val="NoSpacing"/>
        <w:numPr>
          <w:ilvl w:val="0"/>
          <w:numId w:val="40"/>
        </w:numPr>
      </w:pPr>
      <w:r w:rsidRPr="00094F0C">
        <w:t xml:space="preserve">Attend every group session on time </w:t>
      </w:r>
    </w:p>
    <w:p w:rsidR="00094F0C" w:rsidRPr="00094F0C" w:rsidRDefault="00094F0C" w:rsidP="00F13045">
      <w:pPr>
        <w:pStyle w:val="NoSpacing"/>
        <w:numPr>
          <w:ilvl w:val="0"/>
          <w:numId w:val="40"/>
        </w:numPr>
      </w:pPr>
      <w:r w:rsidRPr="00094F0C">
        <w:t>Be honest</w:t>
      </w:r>
      <w:r w:rsidR="00F13045">
        <w:t xml:space="preserve"> with yourself and others</w:t>
      </w:r>
    </w:p>
    <w:p w:rsidR="00094F0C" w:rsidRPr="00094F0C" w:rsidRDefault="00094F0C" w:rsidP="00F13045">
      <w:pPr>
        <w:pStyle w:val="NoSpacing"/>
        <w:numPr>
          <w:ilvl w:val="0"/>
          <w:numId w:val="40"/>
        </w:numPr>
      </w:pPr>
      <w:r w:rsidRPr="00094F0C">
        <w:t>Listen carefully and respectfully to the counselor and the other clients</w:t>
      </w:r>
    </w:p>
    <w:p w:rsidR="00094F0C" w:rsidRPr="00094F0C" w:rsidRDefault="00094F0C" w:rsidP="00F13045">
      <w:pPr>
        <w:pStyle w:val="NoSpacing"/>
        <w:numPr>
          <w:ilvl w:val="0"/>
          <w:numId w:val="40"/>
        </w:numPr>
      </w:pPr>
      <w:r w:rsidRPr="00094F0C">
        <w:t>Be supportive of other clients.  If you disagree with someone, be polite when you speak to him or her.  Do not attack people personally.</w:t>
      </w:r>
    </w:p>
    <w:p w:rsidR="00094F0C" w:rsidRPr="00094F0C" w:rsidRDefault="00094F0C" w:rsidP="00F13045">
      <w:pPr>
        <w:pStyle w:val="NoSpacing"/>
        <w:numPr>
          <w:ilvl w:val="0"/>
          <w:numId w:val="40"/>
        </w:numPr>
      </w:pPr>
      <w:r w:rsidRPr="00094F0C">
        <w:t>Do not talk about other clients’ personal information outside group.  Clients must be able to trust one another if they are to feel comfortable sharing their thoughts.</w:t>
      </w:r>
    </w:p>
    <w:p w:rsidR="00094F0C" w:rsidRPr="00094F0C" w:rsidRDefault="00094F0C" w:rsidP="00F13045">
      <w:pPr>
        <w:pStyle w:val="NoSpacing"/>
        <w:numPr>
          <w:ilvl w:val="0"/>
          <w:numId w:val="40"/>
        </w:numPr>
      </w:pPr>
      <w:r w:rsidRPr="00094F0C">
        <w:t>Participate in group discussions</w:t>
      </w:r>
      <w:r>
        <w:t xml:space="preserve">; </w:t>
      </w:r>
      <w:r w:rsidRPr="00094F0C">
        <w:t>Ask questions when you do not understand something</w:t>
      </w:r>
    </w:p>
    <w:p w:rsidR="00094F0C" w:rsidRPr="00094F0C" w:rsidRDefault="00094F0C" w:rsidP="00F13045">
      <w:pPr>
        <w:pStyle w:val="NoSpacing"/>
        <w:numPr>
          <w:ilvl w:val="0"/>
          <w:numId w:val="40"/>
        </w:numPr>
      </w:pPr>
      <w:r w:rsidRPr="00094F0C">
        <w:t>Allow time for the other clients to participate</w:t>
      </w:r>
      <w:r>
        <w:t xml:space="preserve">; </w:t>
      </w:r>
      <w:r w:rsidRPr="00094F0C">
        <w:t>Do not dom</w:t>
      </w:r>
      <w:r>
        <w:t>inate the conversations.</w:t>
      </w:r>
    </w:p>
    <w:p w:rsidR="00094F0C" w:rsidRPr="00094F0C" w:rsidRDefault="00094F0C" w:rsidP="00F13045">
      <w:pPr>
        <w:pStyle w:val="NoSpacing"/>
        <w:numPr>
          <w:ilvl w:val="0"/>
          <w:numId w:val="40"/>
        </w:numPr>
      </w:pPr>
      <w:r w:rsidRPr="00094F0C">
        <w:t>After the session is over, think about what you learned and try to apply it to your recovery.</w:t>
      </w:r>
    </w:p>
    <w:p w:rsidR="00094F0C" w:rsidRPr="00094F0C" w:rsidRDefault="00094F0C" w:rsidP="00F13045">
      <w:pPr>
        <w:pStyle w:val="NoSpacing"/>
        <w:numPr>
          <w:ilvl w:val="0"/>
          <w:numId w:val="40"/>
        </w:numPr>
      </w:pPr>
      <w:r w:rsidRPr="00094F0C">
        <w:t>Work on homework assignment</w:t>
      </w:r>
      <w:r w:rsidR="004E051B">
        <w:t>s</w:t>
      </w:r>
      <w:r w:rsidRPr="00094F0C">
        <w:t xml:space="preserve"> that the counselor gives you. </w:t>
      </w:r>
    </w:p>
    <w:p w:rsidR="005E53D5" w:rsidRDefault="003E64A1" w:rsidP="00782B06">
      <w:pPr>
        <w:pStyle w:val="Heading1"/>
        <w:rPr>
          <w:rStyle w:val="IntenseEmphasis"/>
          <w:b w:val="0"/>
          <w:i w:val="0"/>
          <w:color w:val="auto"/>
          <w:spacing w:val="5"/>
        </w:rPr>
      </w:pPr>
      <w:r w:rsidRPr="00782B06">
        <w:rPr>
          <w:rStyle w:val="IntenseEmphasis"/>
          <w:b w:val="0"/>
          <w:i w:val="0"/>
          <w:color w:val="auto"/>
          <w:spacing w:val="5"/>
        </w:rPr>
        <w:t xml:space="preserve">Family </w:t>
      </w:r>
      <w:r w:rsidR="00F13045">
        <w:rPr>
          <w:rStyle w:val="IntenseEmphasis"/>
          <w:b w:val="0"/>
          <w:i w:val="0"/>
          <w:color w:val="auto"/>
          <w:spacing w:val="5"/>
        </w:rPr>
        <w:t>Participation</w:t>
      </w:r>
    </w:p>
    <w:p w:rsidR="00F13045" w:rsidRPr="00F13045" w:rsidRDefault="00F13045" w:rsidP="00F13045">
      <w:r w:rsidRPr="00A760B2">
        <w:rPr>
          <w:rStyle w:val="Emphasis"/>
        </w:rPr>
        <w:t>The participant’s family plays the biggest role in affecting change in their life.</w:t>
      </w:r>
      <w:r>
        <w:t xml:space="preserve">  There are ways in which they are expected to help the adolescent </w:t>
      </w:r>
      <w:r w:rsidR="000E6862">
        <w:t xml:space="preserve">on their path to recovery </w:t>
      </w:r>
      <w:r>
        <w:t>while they are in the ADC program:</w:t>
      </w:r>
    </w:p>
    <w:p w:rsidR="003E64A1" w:rsidRPr="00F13045" w:rsidRDefault="00F13045" w:rsidP="00F13045">
      <w:pPr>
        <w:pStyle w:val="NoSpacing"/>
        <w:numPr>
          <w:ilvl w:val="0"/>
          <w:numId w:val="39"/>
        </w:numPr>
        <w:rPr>
          <w:rStyle w:val="IntenseEmphasis"/>
          <w:b w:val="0"/>
          <w:i w:val="0"/>
          <w:color w:val="auto"/>
        </w:rPr>
      </w:pPr>
      <w:r>
        <w:rPr>
          <w:rStyle w:val="IntenseEmphasis"/>
          <w:b w:val="0"/>
          <w:i w:val="0"/>
          <w:color w:val="auto"/>
        </w:rPr>
        <w:t>The PO will conduct h</w:t>
      </w:r>
      <w:r w:rsidR="003E64A1" w:rsidRPr="00F13045">
        <w:rPr>
          <w:rStyle w:val="IntenseEmphasis"/>
          <w:b w:val="0"/>
          <w:i w:val="0"/>
          <w:color w:val="auto"/>
        </w:rPr>
        <w:t>ome visits</w:t>
      </w:r>
      <w:r>
        <w:rPr>
          <w:rStyle w:val="IntenseEmphasis"/>
          <w:b w:val="0"/>
          <w:i w:val="0"/>
          <w:color w:val="auto"/>
        </w:rPr>
        <w:t xml:space="preserve"> to make sure the </w:t>
      </w:r>
      <w:r w:rsidR="000E6862">
        <w:rPr>
          <w:rStyle w:val="IntenseEmphasis"/>
          <w:b w:val="0"/>
          <w:i w:val="0"/>
          <w:color w:val="auto"/>
        </w:rPr>
        <w:t>adolescent</w:t>
      </w:r>
      <w:r>
        <w:rPr>
          <w:rStyle w:val="IntenseEmphasis"/>
          <w:b w:val="0"/>
          <w:i w:val="0"/>
          <w:color w:val="auto"/>
        </w:rPr>
        <w:t xml:space="preserve"> lives there and to make sure they are following the program</w:t>
      </w:r>
      <w:r w:rsidR="000E6862">
        <w:rPr>
          <w:rStyle w:val="IntenseEmphasis"/>
          <w:b w:val="0"/>
          <w:i w:val="0"/>
          <w:color w:val="auto"/>
        </w:rPr>
        <w:t>’s rules</w:t>
      </w:r>
    </w:p>
    <w:p w:rsidR="003E64A1" w:rsidRPr="00F13045" w:rsidRDefault="000E6862" w:rsidP="00F13045">
      <w:pPr>
        <w:pStyle w:val="NoSpacing"/>
        <w:numPr>
          <w:ilvl w:val="0"/>
          <w:numId w:val="39"/>
        </w:numPr>
        <w:rPr>
          <w:rStyle w:val="IntenseEmphasis"/>
          <w:b w:val="0"/>
          <w:i w:val="0"/>
          <w:color w:val="auto"/>
        </w:rPr>
      </w:pPr>
      <w:r>
        <w:rPr>
          <w:rStyle w:val="IntenseEmphasis"/>
          <w:b w:val="0"/>
          <w:i w:val="0"/>
          <w:color w:val="auto"/>
        </w:rPr>
        <w:t xml:space="preserve">Respondents will come to court for the first session so that the ADC team can update them on the adolescent’s progress </w:t>
      </w:r>
    </w:p>
    <w:p w:rsidR="00F13045" w:rsidRPr="00094F0C" w:rsidRDefault="000E6862" w:rsidP="00F13045">
      <w:pPr>
        <w:pStyle w:val="NoSpacing"/>
        <w:numPr>
          <w:ilvl w:val="0"/>
          <w:numId w:val="39"/>
        </w:numPr>
      </w:pPr>
      <w:r>
        <w:t>Respondent</w:t>
      </w:r>
      <w:r w:rsidR="00F13045" w:rsidRPr="00094F0C">
        <w:t xml:space="preserve"> will attend an initial meeting </w:t>
      </w:r>
      <w:r>
        <w:t xml:space="preserve">for the adolescent </w:t>
      </w:r>
      <w:r w:rsidR="00F13045" w:rsidRPr="00094F0C">
        <w:t>with the counselor.</w:t>
      </w:r>
    </w:p>
    <w:p w:rsidR="00F13045" w:rsidRPr="00094F0C" w:rsidRDefault="000E6862" w:rsidP="00F13045">
      <w:pPr>
        <w:pStyle w:val="NoSpacing"/>
        <w:numPr>
          <w:ilvl w:val="0"/>
          <w:numId w:val="39"/>
        </w:numPr>
      </w:pPr>
      <w:r>
        <w:t xml:space="preserve">The family will </w:t>
      </w:r>
      <w:r w:rsidR="00F13045" w:rsidRPr="00094F0C">
        <w:t xml:space="preserve">participate in counseling </w:t>
      </w:r>
      <w:r>
        <w:t>if it will benefit the adolescent’s growth</w:t>
      </w:r>
    </w:p>
    <w:p w:rsidR="00F13045" w:rsidRPr="00094F0C" w:rsidRDefault="00F13045" w:rsidP="00F13045">
      <w:pPr>
        <w:pStyle w:val="NoSpacing"/>
        <w:numPr>
          <w:ilvl w:val="0"/>
          <w:numId w:val="39"/>
        </w:numPr>
      </w:pPr>
      <w:r w:rsidRPr="00094F0C">
        <w:t>Adolescent will be required to bring the $5.00 co-pay to group sessions wee</w:t>
      </w:r>
      <w:r w:rsidR="000E6862">
        <w:t>kly</w:t>
      </w:r>
    </w:p>
    <w:p w:rsidR="000E6862" w:rsidRDefault="00F13045" w:rsidP="00F13045">
      <w:pPr>
        <w:pStyle w:val="NoSpacing"/>
        <w:numPr>
          <w:ilvl w:val="0"/>
          <w:numId w:val="39"/>
        </w:numPr>
      </w:pPr>
      <w:r w:rsidRPr="00094F0C">
        <w:t xml:space="preserve">In all cases, confidentiality will be observed and boundaries maintained with the following exceptions:  </w:t>
      </w:r>
    </w:p>
    <w:p w:rsidR="002D4A69" w:rsidRDefault="00F13045" w:rsidP="000E6862">
      <w:pPr>
        <w:pStyle w:val="NoSpacing"/>
        <w:numPr>
          <w:ilvl w:val="1"/>
          <w:numId w:val="39"/>
        </w:numPr>
      </w:pPr>
      <w:r w:rsidRPr="00094F0C">
        <w:t xml:space="preserve">If the adolescent verbalizes </w:t>
      </w:r>
      <w:r w:rsidR="002D4A69">
        <w:t>suicidal or homicidal intent</w:t>
      </w:r>
    </w:p>
    <w:p w:rsidR="00F13045" w:rsidRPr="00094F0C" w:rsidRDefault="002D4A69" w:rsidP="000E6862">
      <w:pPr>
        <w:pStyle w:val="NoSpacing"/>
        <w:numPr>
          <w:ilvl w:val="1"/>
          <w:numId w:val="39"/>
        </w:numPr>
      </w:pPr>
      <w:r>
        <w:t>If the adolescent</w:t>
      </w:r>
      <w:r w:rsidR="00F13045" w:rsidRPr="00094F0C">
        <w:t xml:space="preserve"> engages in such high risk behaviors that place </w:t>
      </w:r>
      <w:r>
        <w:t>them</w:t>
      </w:r>
      <w:r w:rsidR="00F13045" w:rsidRPr="00094F0C">
        <w:t xml:space="preserve"> at significant risk of harm</w:t>
      </w:r>
      <w:r w:rsidR="000E6862">
        <w:t>.</w:t>
      </w:r>
    </w:p>
    <w:p w:rsidR="00094F0C" w:rsidRPr="00094F0C" w:rsidRDefault="00094F0C" w:rsidP="004E051B">
      <w:pPr>
        <w:pStyle w:val="Heading1"/>
      </w:pPr>
      <w:r w:rsidRPr="00094F0C">
        <w:t>What financial obligations does a participant’s family have?</w:t>
      </w:r>
    </w:p>
    <w:p w:rsidR="00094F0C" w:rsidRDefault="000E6862" w:rsidP="000E6862">
      <w:r>
        <w:rPr>
          <w:spacing w:val="10"/>
        </w:rPr>
        <w:t xml:space="preserve">Probation </w:t>
      </w:r>
      <w:r w:rsidR="00094F0C" w:rsidRPr="00094F0C">
        <w:rPr>
          <w:spacing w:val="10"/>
        </w:rPr>
        <w:t xml:space="preserve">pays the majority of the fees for the program.  Adolescents are expected to work part time jobs to help defray the costs of the program as they are expected to pay $5.00 each time they attend a session at the Center for Mental Health.  The initial intake fee costs $100.00 at the Center for Mental Health, and each probationer is responsible for paying </w:t>
      </w:r>
      <w:r>
        <w:rPr>
          <w:spacing w:val="10"/>
        </w:rPr>
        <w:t>for their drug tests</w:t>
      </w:r>
      <w:r w:rsidR="00094F0C" w:rsidRPr="00094F0C">
        <w:rPr>
          <w:spacing w:val="10"/>
        </w:rPr>
        <w:t>.</w:t>
      </w:r>
    </w:p>
    <w:p w:rsidR="00094F0C" w:rsidRDefault="00094F0C" w:rsidP="00094F0C">
      <w:pPr>
        <w:rPr>
          <w:spacing w:val="10"/>
        </w:rPr>
      </w:pPr>
      <w:r>
        <w:rPr>
          <w:spacing w:val="10"/>
        </w:rPr>
        <w:t>Alternative sources of fu</w:t>
      </w:r>
      <w:r w:rsidR="000E6862">
        <w:rPr>
          <w:spacing w:val="10"/>
        </w:rPr>
        <w:t>nding are always being explored!</w:t>
      </w:r>
    </w:p>
    <w:p w:rsidR="00A760B2" w:rsidRDefault="00A760B2" w:rsidP="00094F0C">
      <w:pPr>
        <w:rPr>
          <w:spacing w:val="10"/>
        </w:rPr>
      </w:pPr>
    </w:p>
    <w:p w:rsidR="003E64A1" w:rsidRPr="00782B06" w:rsidRDefault="003E64A1" w:rsidP="00782B06">
      <w:pPr>
        <w:pStyle w:val="Heading1"/>
        <w:rPr>
          <w:rStyle w:val="IntenseEmphasis"/>
          <w:b w:val="0"/>
          <w:i w:val="0"/>
          <w:color w:val="auto"/>
          <w:spacing w:val="5"/>
        </w:rPr>
      </w:pPr>
      <w:r w:rsidRPr="00782B06">
        <w:rPr>
          <w:rStyle w:val="IntenseEmphasis"/>
          <w:b w:val="0"/>
          <w:i w:val="0"/>
          <w:color w:val="auto"/>
          <w:spacing w:val="5"/>
        </w:rPr>
        <w:t>Continuing Education</w:t>
      </w:r>
    </w:p>
    <w:p w:rsidR="008B4FB3" w:rsidRDefault="008B4FB3" w:rsidP="008B4FB3">
      <w:r>
        <w:rPr>
          <w:rStyle w:val="SubtleReference"/>
          <w:b w:val="0"/>
        </w:rPr>
        <w:t xml:space="preserve">Participants are required to either </w:t>
      </w:r>
      <w:r>
        <w:t>be</w:t>
      </w:r>
      <w:r w:rsidRPr="00094F0C">
        <w:t xml:space="preserve"> enrolled in school full time </w:t>
      </w:r>
      <w:r>
        <w:t>or</w:t>
      </w:r>
      <w:r w:rsidRPr="00094F0C">
        <w:t xml:space="preserve"> employed</w:t>
      </w:r>
      <w:r>
        <w:t xml:space="preserve"> a minimum of 30 hours per week.  It is also acceptable if they w</w:t>
      </w:r>
      <w:r w:rsidRPr="00094F0C">
        <w:t xml:space="preserve">ork 30 hours per week </w:t>
      </w:r>
      <w:r>
        <w:t>on their Useful Public Service</w:t>
      </w:r>
      <w:r w:rsidRPr="00094F0C">
        <w:t xml:space="preserve">.  </w:t>
      </w:r>
      <w:r w:rsidR="00DC43A3">
        <w:t xml:space="preserve">There are a variety of acceptable education programs; the PO will work with the family to determine what is the most appropriate.  The adolescent is required to diligently attempt to get C’s or better while they are in school, and they will provide the PO with access to their grades. </w:t>
      </w:r>
    </w:p>
    <w:p w:rsidR="00DC43A3" w:rsidRPr="00094F0C" w:rsidRDefault="00DC43A3" w:rsidP="00DC43A3">
      <w:r>
        <w:t>The PO will also perform school visits to ensure that the adolescent is in attendance and talk with teachers about performance and behavior.</w:t>
      </w:r>
    </w:p>
    <w:p w:rsidR="00094F0C" w:rsidRDefault="00094F0C" w:rsidP="00094F0C">
      <w:r w:rsidRPr="00094F0C">
        <w:t>Unexcused school absences or excessive excused absences or tardiness will be sanctioned.</w:t>
      </w:r>
    </w:p>
    <w:p w:rsidR="00DC43A3" w:rsidRPr="00257F80" w:rsidRDefault="00DC43A3" w:rsidP="00DC43A3">
      <w:pPr>
        <w:pStyle w:val="Heading1"/>
      </w:pPr>
      <w:r w:rsidRPr="00257F80">
        <w:t>Travel</w:t>
      </w:r>
    </w:p>
    <w:p w:rsidR="00DC43A3" w:rsidRPr="00257F80" w:rsidRDefault="00DC43A3" w:rsidP="00DC43A3">
      <w:pPr>
        <w:pStyle w:val="ListParagraph"/>
        <w:numPr>
          <w:ilvl w:val="0"/>
          <w:numId w:val="23"/>
        </w:numPr>
      </w:pPr>
      <w:r w:rsidRPr="00257F80">
        <w:t>Speak personally with your probation officer before you travel</w:t>
      </w:r>
      <w:r>
        <w:t xml:space="preserve"> out of town.  </w:t>
      </w:r>
      <w:r w:rsidRPr="00257F80">
        <w:t xml:space="preserve">In some instances, it may be necessary to get permission from the Court. </w:t>
      </w:r>
    </w:p>
    <w:p w:rsidR="00DC43A3" w:rsidRPr="00257F80" w:rsidRDefault="00DC43A3" w:rsidP="00DC43A3">
      <w:pPr>
        <w:pStyle w:val="ListParagraph"/>
        <w:numPr>
          <w:ilvl w:val="0"/>
          <w:numId w:val="23"/>
        </w:numPr>
      </w:pPr>
      <w:r w:rsidRPr="00257F80">
        <w:t xml:space="preserve">If you are permitted to leave the state, you need to obtain a travel permit from your probation officer. </w:t>
      </w:r>
    </w:p>
    <w:p w:rsidR="00DC43A3" w:rsidRPr="00257F80" w:rsidRDefault="00DC43A3" w:rsidP="00DC43A3">
      <w:pPr>
        <w:pStyle w:val="ListParagraph"/>
        <w:numPr>
          <w:ilvl w:val="0"/>
          <w:numId w:val="23"/>
        </w:numPr>
      </w:pPr>
      <w:r w:rsidRPr="00257F80">
        <w:t xml:space="preserve">Expect to take alcohol and drug screens while you are away. </w:t>
      </w:r>
      <w:r>
        <w:t xml:space="preserve"> </w:t>
      </w:r>
      <w:r w:rsidRPr="00257F80">
        <w:t xml:space="preserve">You will need to find a collection site before you leave for your trip. </w:t>
      </w:r>
      <w:r>
        <w:t xml:space="preserve"> </w:t>
      </w:r>
      <w:r w:rsidRPr="00257F80">
        <w:t xml:space="preserve">Travel is never an excuse to miss drug screens. </w:t>
      </w:r>
    </w:p>
    <w:p w:rsidR="00DC43A3" w:rsidRDefault="00DC43A3" w:rsidP="00DC43A3">
      <w:pPr>
        <w:pStyle w:val="ListParagraph"/>
        <w:numPr>
          <w:ilvl w:val="0"/>
          <w:numId w:val="23"/>
        </w:numPr>
      </w:pPr>
      <w:r w:rsidRPr="00257F80">
        <w:t xml:space="preserve">Remember, permission to leave may be rescinded (taken away) at any time based upon your compliance with the program. </w:t>
      </w:r>
    </w:p>
    <w:p w:rsidR="00A760B2" w:rsidRPr="00257F80" w:rsidRDefault="00A760B2" w:rsidP="00A760B2">
      <w:pPr>
        <w:pStyle w:val="Heading1"/>
      </w:pPr>
      <w:r w:rsidRPr="00257F80">
        <w:t>Confidentiality</w:t>
      </w:r>
    </w:p>
    <w:p w:rsidR="00A760B2" w:rsidRPr="00257F80" w:rsidRDefault="00A760B2" w:rsidP="00A760B2">
      <w:r w:rsidRPr="00AB166F">
        <w:rPr>
          <w:b/>
          <w:i/>
        </w:rPr>
        <w:t>Protecting your privacy is very important to us.</w:t>
      </w:r>
      <w:r w:rsidRPr="00257F80">
        <w:t xml:space="preserve">  The Health Insurance Portability and Accountability Act of 1996 (“HIPAA”), 45 C.F.R. Parts 160 &amp; 164 require that your identity and privacy be protected</w:t>
      </w:r>
      <w:r>
        <w:t xml:space="preserve">.  </w:t>
      </w:r>
      <w:r w:rsidRPr="00257F80">
        <w:t xml:space="preserve">In response to these regulations, </w:t>
      </w:r>
      <w:r>
        <w:t>Adolescent Drug Court</w:t>
      </w:r>
      <w:r w:rsidRPr="00257F80">
        <w:t xml:space="preserve"> has developed policies and procedures to guard your privacy</w:t>
      </w:r>
      <w:r>
        <w:t xml:space="preserve">.  </w:t>
      </w:r>
      <w:r w:rsidRPr="00257F80">
        <w:t xml:space="preserve">You will be asked to sign a Release of Information for the sole purpose of hearings and reports concerning your specific </w:t>
      </w:r>
      <w:r>
        <w:t>Adolescent Drug Court</w:t>
      </w:r>
      <w:r w:rsidRPr="00257F80">
        <w:t xml:space="preserve"> case.</w:t>
      </w:r>
    </w:p>
    <w:p w:rsidR="00776875" w:rsidRDefault="00776875">
      <w:pPr>
        <w:rPr>
          <w:rStyle w:val="IntenseEmphasis"/>
          <w:b w:val="0"/>
          <w:i w:val="0"/>
          <w:smallCaps/>
          <w:color w:val="auto"/>
          <w:spacing w:val="5"/>
          <w:sz w:val="32"/>
          <w:szCs w:val="32"/>
        </w:rPr>
      </w:pPr>
      <w:r>
        <w:rPr>
          <w:rStyle w:val="IntenseEmphasis"/>
          <w:b w:val="0"/>
          <w:i w:val="0"/>
          <w:color w:val="auto"/>
          <w:spacing w:val="5"/>
        </w:rPr>
        <w:br w:type="page"/>
      </w:r>
    </w:p>
    <w:p w:rsidR="005E53D5" w:rsidRPr="00782B06" w:rsidRDefault="005E53D5" w:rsidP="00782B06">
      <w:pPr>
        <w:pStyle w:val="Heading1"/>
        <w:rPr>
          <w:rStyle w:val="IntenseEmphasis"/>
          <w:b w:val="0"/>
          <w:i w:val="0"/>
          <w:color w:val="auto"/>
          <w:spacing w:val="5"/>
        </w:rPr>
      </w:pPr>
      <w:r w:rsidRPr="00782B06">
        <w:rPr>
          <w:rStyle w:val="IntenseEmphasis"/>
          <w:b w:val="0"/>
          <w:i w:val="0"/>
          <w:color w:val="auto"/>
          <w:spacing w:val="5"/>
        </w:rPr>
        <w:t>Drug Screens</w:t>
      </w:r>
    </w:p>
    <w:p w:rsidR="005E53D5" w:rsidRPr="00257F80" w:rsidRDefault="005E53D5" w:rsidP="008F1593">
      <w:r w:rsidRPr="00257F80">
        <w:t xml:space="preserve">Since achieving and maintaining sobriety is one of the main goals of the </w:t>
      </w:r>
      <w:r w:rsidR="00257F80">
        <w:t>Adolescent Drug Court</w:t>
      </w:r>
      <w:r w:rsidRPr="00257F80">
        <w:t xml:space="preserve"> program, you will be tested randomly throughout the entire </w:t>
      </w:r>
      <w:r w:rsidR="00257F80">
        <w:t>Adolescent Drug Court</w:t>
      </w:r>
      <w:r w:rsidRPr="00257F80">
        <w:t xml:space="preserve"> Program</w:t>
      </w:r>
      <w:r w:rsidR="00620A24">
        <w:t xml:space="preserve">.  </w:t>
      </w:r>
      <w:r w:rsidRPr="00257F80">
        <w:t>Drug testing is generally done using urine screens, and breathalyzers</w:t>
      </w:r>
      <w:r w:rsidR="00620A24">
        <w:t xml:space="preserve">.  </w:t>
      </w:r>
      <w:r w:rsidRPr="00257F80">
        <w:t>Other mechanisms used to monitor sobriety may include SCRAM, Antabuse, hair follicle tests, or other procedures approved by the court</w:t>
      </w:r>
      <w:r w:rsidR="00620A24">
        <w:t xml:space="preserve">.  </w:t>
      </w:r>
      <w:r w:rsidRPr="00257F80">
        <w:t>Participants are responsible for the costs of testing, unless other arrangements have been made with your probation officer or treatment provider</w:t>
      </w:r>
      <w:r w:rsidR="00620A24">
        <w:t xml:space="preserve">.  </w:t>
      </w:r>
    </w:p>
    <w:p w:rsidR="005E53D5" w:rsidRPr="001938FE" w:rsidRDefault="005E53D5" w:rsidP="001938FE">
      <w:pPr>
        <w:pStyle w:val="Default"/>
        <w:rPr>
          <w:rStyle w:val="Emphasis"/>
        </w:rPr>
      </w:pPr>
      <w:r w:rsidRPr="001938FE">
        <w:rPr>
          <w:rStyle w:val="Emphasis"/>
        </w:rPr>
        <w:t xml:space="preserve">REMEMBER: </w:t>
      </w:r>
    </w:p>
    <w:p w:rsidR="00DC43A3" w:rsidRDefault="00776875" w:rsidP="00DC43A3">
      <w:pPr>
        <w:pStyle w:val="ListParagraph"/>
        <w:numPr>
          <w:ilvl w:val="0"/>
          <w:numId w:val="19"/>
        </w:numPr>
        <w:rPr>
          <w:color w:val="000000"/>
        </w:rPr>
      </w:pPr>
      <w:r w:rsidRPr="00782B06">
        <w:rPr>
          <w:b/>
          <w:i/>
          <w:color w:val="000000"/>
        </w:rPr>
        <w:t>You are responsible for what enters your body</w:t>
      </w:r>
      <w:r w:rsidRPr="00CA461E">
        <w:rPr>
          <w:color w:val="000000"/>
        </w:rPr>
        <w:t>.</w:t>
      </w:r>
      <w:r>
        <w:rPr>
          <w:color w:val="000000"/>
        </w:rPr>
        <w:t xml:space="preserve">  </w:t>
      </w:r>
      <w:r w:rsidR="00DC43A3" w:rsidRPr="00CA461E">
        <w:rPr>
          <w:color w:val="000000"/>
        </w:rPr>
        <w:t xml:space="preserve">All mind-altering substances are prohibited in ADC; this includes alcohol and legal substances used for that purpose.  </w:t>
      </w:r>
    </w:p>
    <w:p w:rsidR="005E53D5" w:rsidRPr="00257F80" w:rsidRDefault="005E53D5" w:rsidP="00CA461E">
      <w:pPr>
        <w:pStyle w:val="ListParagraph"/>
        <w:numPr>
          <w:ilvl w:val="0"/>
          <w:numId w:val="19"/>
        </w:numPr>
      </w:pPr>
      <w:r w:rsidRPr="00257F80">
        <w:t>Testing will be done on a random basis</w:t>
      </w:r>
      <w:r w:rsidR="00620A24">
        <w:t xml:space="preserve">.  </w:t>
      </w:r>
      <w:r w:rsidRPr="00257F80">
        <w:t>The number of tests per week may vary and depend on the phase you are in</w:t>
      </w:r>
      <w:r w:rsidR="008F1593">
        <w:t>.</w:t>
      </w:r>
    </w:p>
    <w:p w:rsidR="005E53D5" w:rsidRPr="00257F80" w:rsidRDefault="005E53D5" w:rsidP="00CA461E">
      <w:pPr>
        <w:pStyle w:val="ListParagraph"/>
        <w:numPr>
          <w:ilvl w:val="0"/>
          <w:numId w:val="19"/>
        </w:numPr>
      </w:pPr>
      <w:r w:rsidRPr="00257F80">
        <w:t>You will be observed to ensure freedom from errors</w:t>
      </w:r>
      <w:r w:rsidR="00620A24">
        <w:t>.</w:t>
      </w:r>
    </w:p>
    <w:p w:rsidR="005E53D5" w:rsidRPr="00257F80" w:rsidRDefault="005E53D5" w:rsidP="00CA461E">
      <w:pPr>
        <w:pStyle w:val="ListParagraph"/>
        <w:numPr>
          <w:ilvl w:val="0"/>
          <w:numId w:val="19"/>
        </w:numPr>
      </w:pPr>
      <w:r w:rsidRPr="00257F80">
        <w:t xml:space="preserve">Methods of testing are determined by the </w:t>
      </w:r>
      <w:r w:rsidR="00257F80">
        <w:t>Adolescent Drug Court</w:t>
      </w:r>
      <w:r w:rsidRPr="00257F80">
        <w:t xml:space="preserve"> Team and are not negotiable</w:t>
      </w:r>
      <w:r w:rsidR="00620A24">
        <w:t>.</w:t>
      </w:r>
    </w:p>
    <w:p w:rsidR="005E53D5" w:rsidRPr="00257F80" w:rsidRDefault="005E53D5" w:rsidP="00CA461E">
      <w:pPr>
        <w:pStyle w:val="ListParagraph"/>
        <w:numPr>
          <w:ilvl w:val="0"/>
          <w:numId w:val="19"/>
        </w:numPr>
      </w:pPr>
      <w:r w:rsidRPr="00257F80">
        <w:t>Missed, dilute, altered or refused screens will be considered positive and subject to sanction</w:t>
      </w:r>
      <w:r w:rsidR="00620A24">
        <w:t xml:space="preserve">.  </w:t>
      </w:r>
      <w:r w:rsidRPr="00CA461E">
        <w:rPr>
          <w:i/>
          <w:iCs/>
        </w:rPr>
        <w:t>Urine samples with creatinine levels below 20 mg/dl (dilute) or above 400 mg/dl will be considered invalid and subject to sanction</w:t>
      </w:r>
      <w:r w:rsidR="00620A24" w:rsidRPr="00CA461E">
        <w:rPr>
          <w:i/>
          <w:iCs/>
        </w:rPr>
        <w:t xml:space="preserve"> </w:t>
      </w:r>
    </w:p>
    <w:p w:rsidR="005E53D5" w:rsidRDefault="005E53D5" w:rsidP="00CA461E">
      <w:pPr>
        <w:pStyle w:val="ListParagraph"/>
        <w:numPr>
          <w:ilvl w:val="0"/>
          <w:numId w:val="19"/>
        </w:numPr>
      </w:pPr>
      <w:r w:rsidRPr="00257F80">
        <w:t>Any detectable level of alcohol, drug or mood altering substance is considered a positive test</w:t>
      </w:r>
      <w:r w:rsidR="00620A24">
        <w:t>.</w:t>
      </w:r>
    </w:p>
    <w:p w:rsidR="005E53D5" w:rsidRPr="00257F80" w:rsidRDefault="005E53D5" w:rsidP="00CA461E">
      <w:pPr>
        <w:pStyle w:val="ListParagraph"/>
        <w:numPr>
          <w:ilvl w:val="0"/>
          <w:numId w:val="19"/>
        </w:numPr>
      </w:pPr>
      <w:r w:rsidRPr="00257F80">
        <w:t xml:space="preserve">If you have a positive test in any </w:t>
      </w:r>
      <w:r w:rsidR="00782B06">
        <w:t>ADC</w:t>
      </w:r>
      <w:r w:rsidRPr="00257F80">
        <w:t xml:space="preserve"> phase and you have </w:t>
      </w:r>
      <w:r w:rsidR="003E64A1" w:rsidRPr="00DC43A3">
        <w:rPr>
          <w:b/>
          <w:i/>
        </w:rPr>
        <w:t xml:space="preserve">not </w:t>
      </w:r>
      <w:r w:rsidRPr="00DC43A3">
        <w:rPr>
          <w:b/>
          <w:i/>
        </w:rPr>
        <w:t>been honest</w:t>
      </w:r>
      <w:r w:rsidRPr="00257F80">
        <w:t xml:space="preserve"> about your drug, alcohol or other substance use before testing positive, the Judge will apply an immediate sanction</w:t>
      </w:r>
      <w:r w:rsidR="008F1593">
        <w:t>.</w:t>
      </w:r>
    </w:p>
    <w:p w:rsidR="005E53D5" w:rsidRDefault="005E53D5" w:rsidP="00CA461E">
      <w:pPr>
        <w:pStyle w:val="ListParagraph"/>
        <w:numPr>
          <w:ilvl w:val="0"/>
          <w:numId w:val="19"/>
        </w:numPr>
      </w:pPr>
      <w:r w:rsidRPr="00257F80">
        <w:t>If for some reason you miss a drug screen</w:t>
      </w:r>
      <w:r w:rsidR="00782B06">
        <w:t xml:space="preserve"> or </w:t>
      </w:r>
      <w:r w:rsidR="00782B06" w:rsidRPr="00257F80">
        <w:t>you are unable to submit a UA during business hours</w:t>
      </w:r>
      <w:r w:rsidRPr="00257F80">
        <w:t xml:space="preserve">, </w:t>
      </w:r>
      <w:r w:rsidRPr="00782B06">
        <w:rPr>
          <w:i/>
          <w:iCs/>
        </w:rPr>
        <w:t>you should inform your probation officer immediately and submit as soon as possible</w:t>
      </w:r>
      <w:r w:rsidR="00620A24" w:rsidRPr="00782B06">
        <w:rPr>
          <w:i/>
          <w:iCs/>
        </w:rPr>
        <w:t xml:space="preserve">.  </w:t>
      </w:r>
      <w:r w:rsidRPr="00257F80">
        <w:t>A missed screen will result in a court imposed consequence.</w:t>
      </w:r>
    </w:p>
    <w:p w:rsidR="00DC43A3" w:rsidRPr="00257F80" w:rsidRDefault="00DC43A3" w:rsidP="00DC43A3">
      <w:pPr>
        <w:pStyle w:val="ListParagraph"/>
        <w:numPr>
          <w:ilvl w:val="0"/>
          <w:numId w:val="19"/>
        </w:numPr>
      </w:pPr>
      <w:r w:rsidRPr="00257F80">
        <w:t>The Probation Officer or treatment provider may request a drug</w:t>
      </w:r>
      <w:r>
        <w:t xml:space="preserve"> screen at any time, even if the phone line did not tell you to test.  </w:t>
      </w:r>
      <w:r w:rsidRPr="00257F80">
        <w:t xml:space="preserve">Refusal to submit a drug screen will result in a sanction. </w:t>
      </w:r>
    </w:p>
    <w:p w:rsidR="00DC43A3" w:rsidRPr="00257F80" w:rsidRDefault="00DC43A3" w:rsidP="00DC43A3">
      <w:pPr>
        <w:pStyle w:val="ListParagraph"/>
        <w:numPr>
          <w:ilvl w:val="0"/>
          <w:numId w:val="19"/>
        </w:numPr>
      </w:pPr>
      <w:r w:rsidRPr="00CA461E">
        <w:t>Do not</w:t>
      </w:r>
      <w:r w:rsidRPr="00257F80">
        <w:t xml:space="preserve"> take any medication (including over the counter medications) without first talking with your Probation Officer</w:t>
      </w:r>
      <w:r>
        <w:t xml:space="preserve">.  </w:t>
      </w:r>
      <w:r w:rsidRPr="00257F80">
        <w:t>If you have a change in medication, notify your Probation Officer immediately</w:t>
      </w:r>
      <w:r>
        <w:t xml:space="preserve">.  </w:t>
      </w:r>
      <w:r w:rsidRPr="00257F80">
        <w:t>Never take someone else’s medication</w:t>
      </w:r>
      <w:r>
        <w:t xml:space="preserve">.  </w:t>
      </w:r>
    </w:p>
    <w:p w:rsidR="00DC43A3" w:rsidRDefault="00DC43A3" w:rsidP="00DC43A3">
      <w:pPr>
        <w:pStyle w:val="ListParagraph"/>
        <w:numPr>
          <w:ilvl w:val="0"/>
          <w:numId w:val="19"/>
        </w:numPr>
      </w:pPr>
      <w:r>
        <w:t>Do not alter your hair color in any way without permission of the ADC team.</w:t>
      </w:r>
    </w:p>
    <w:p w:rsidR="00DC43A3" w:rsidRPr="00257F80" w:rsidRDefault="00DC43A3" w:rsidP="00DC43A3">
      <w:pPr>
        <w:pStyle w:val="ListParagraph"/>
        <w:numPr>
          <w:ilvl w:val="0"/>
          <w:numId w:val="19"/>
        </w:numPr>
      </w:pPr>
      <w:r w:rsidRPr="00257F80">
        <w:t xml:space="preserve">Do not eat poppy seeds while in the program. </w:t>
      </w:r>
    </w:p>
    <w:p w:rsidR="00DC43A3" w:rsidRPr="00257F80" w:rsidRDefault="00DC43A3" w:rsidP="00DC43A3">
      <w:pPr>
        <w:pStyle w:val="ListParagraph"/>
        <w:numPr>
          <w:ilvl w:val="0"/>
          <w:numId w:val="19"/>
        </w:numPr>
      </w:pPr>
      <w:r w:rsidRPr="00257F80">
        <w:t>Lack of money to pay for a drug screen does not excuse you from submitting</w:t>
      </w:r>
      <w:r>
        <w:t xml:space="preserve">.  </w:t>
      </w:r>
      <w:r w:rsidRPr="00257F80">
        <w:t>If you cannot pay you must still physically report to the testing facility</w:t>
      </w:r>
      <w:r>
        <w:t xml:space="preserve">.  </w:t>
      </w:r>
      <w:r w:rsidRPr="00257F80">
        <w:t>Contact your Probation Officer upon your arrival at the facility</w:t>
      </w:r>
      <w:r>
        <w:t xml:space="preserve">.  </w:t>
      </w:r>
    </w:p>
    <w:p w:rsidR="00DC43A3" w:rsidRDefault="00DC43A3" w:rsidP="00DC43A3">
      <w:pPr>
        <w:pStyle w:val="ListParagraph"/>
        <w:numPr>
          <w:ilvl w:val="0"/>
          <w:numId w:val="19"/>
        </w:numPr>
      </w:pPr>
      <w:r w:rsidRPr="00257F80">
        <w:t>If there is any doubt about drug screen results, you may be required to get a GCMS confirmation</w:t>
      </w:r>
      <w:r>
        <w:t xml:space="preserve">.  </w:t>
      </w:r>
      <w:r w:rsidRPr="00257F80">
        <w:t xml:space="preserve">Additionally, you may be required to obtain a hair test, or an ETG. </w:t>
      </w:r>
    </w:p>
    <w:p w:rsidR="00DC43A3" w:rsidRPr="00257F80" w:rsidRDefault="00DC43A3" w:rsidP="00DC43A3">
      <w:pPr>
        <w:pStyle w:val="ListParagraph"/>
        <w:numPr>
          <w:ilvl w:val="0"/>
          <w:numId w:val="19"/>
        </w:numPr>
      </w:pPr>
      <w:r w:rsidRPr="00257F80">
        <w:t>Do not attempt to dilute your sample</w:t>
      </w:r>
      <w:r>
        <w:t xml:space="preserve">.  </w:t>
      </w:r>
      <w:r w:rsidRPr="00257F80">
        <w:t>Do not attempt to tamper or alter your sample</w:t>
      </w:r>
      <w:r>
        <w:t xml:space="preserve">.  </w:t>
      </w:r>
      <w:r w:rsidRPr="00257F80">
        <w:t>Do not attempt to substitute your sample</w:t>
      </w:r>
      <w:r>
        <w:t xml:space="preserve">.  </w:t>
      </w:r>
      <w:r w:rsidRPr="00257F80">
        <w:t xml:space="preserve">These are dishonest actions that defy the purpose of </w:t>
      </w:r>
      <w:r>
        <w:t xml:space="preserve">Adolescent Drug Court.  </w:t>
      </w:r>
      <w:r w:rsidRPr="00257F80">
        <w:t xml:space="preserve">These acts will have grave consequences and may result in expulsion from the program. </w:t>
      </w:r>
    </w:p>
    <w:p w:rsidR="00DC43A3" w:rsidRPr="00257F80" w:rsidRDefault="00DC43A3" w:rsidP="00DC43A3">
      <w:pPr>
        <w:pStyle w:val="ListParagraph"/>
        <w:numPr>
          <w:ilvl w:val="0"/>
          <w:numId w:val="19"/>
        </w:numPr>
      </w:pPr>
      <w:r w:rsidRPr="00257F80">
        <w:t>Positive alcohol/drug screens, drug use, and/or missed screens will result in sanctions, increased treatment, and/or increased monitoring.</w:t>
      </w:r>
    </w:p>
    <w:p w:rsidR="00776875" w:rsidRDefault="00776875">
      <w:pPr>
        <w:rPr>
          <w:rStyle w:val="IntenseReference"/>
          <w:rFonts w:ascii="Calibri" w:hAnsi="Calibri" w:cs="Calibri"/>
          <w:color w:val="000000"/>
        </w:rPr>
      </w:pPr>
      <w:r>
        <w:rPr>
          <w:rStyle w:val="IntenseReference"/>
        </w:rPr>
        <w:br w:type="page"/>
      </w:r>
    </w:p>
    <w:p w:rsidR="005E53D5" w:rsidRPr="00776875" w:rsidRDefault="00776875" w:rsidP="005E53D5">
      <w:pPr>
        <w:pStyle w:val="Default"/>
        <w:rPr>
          <w:rStyle w:val="Emphasis"/>
        </w:rPr>
      </w:pPr>
      <w:r w:rsidRPr="00776875">
        <w:rPr>
          <w:rStyle w:val="Emphasis"/>
        </w:rPr>
        <w:t>THE FOLLOWING EXCUSES WILL NOT BE ACCEPTED</w:t>
      </w:r>
    </w:p>
    <w:p w:rsidR="00CA461E" w:rsidRDefault="00CA461E" w:rsidP="00CA461E">
      <w:r>
        <w:t>“</w:t>
      </w:r>
      <w:r w:rsidR="005E53D5" w:rsidRPr="00257F80">
        <w:t>I didn’t use, I was just around it.”</w:t>
      </w:r>
      <w:r>
        <w:tab/>
      </w:r>
      <w:r>
        <w:tab/>
      </w:r>
      <w:r>
        <w:tab/>
      </w:r>
      <w:r w:rsidR="005E53D5" w:rsidRPr="00257F80">
        <w:t>“I took some medication.”</w:t>
      </w:r>
    </w:p>
    <w:p w:rsidR="00CA461E" w:rsidRDefault="005E53D5" w:rsidP="00CA461E">
      <w:r w:rsidRPr="00257F80">
        <w:t>“I didn’t smoke, it was a shotgun.”</w:t>
      </w:r>
      <w:r w:rsidR="00CA461E">
        <w:tab/>
      </w:r>
      <w:r w:rsidR="00CA461E">
        <w:tab/>
      </w:r>
      <w:r w:rsidR="00CA461E">
        <w:tab/>
      </w:r>
      <w:r w:rsidRPr="00257F80">
        <w:t>“Someone must have put something in my drink.”</w:t>
      </w:r>
    </w:p>
    <w:p w:rsidR="00CA461E" w:rsidRDefault="005E53D5" w:rsidP="00CA461E">
      <w:r w:rsidRPr="00257F80">
        <w:t>“It must be</w:t>
      </w:r>
      <w:r w:rsidR="00CA461E">
        <w:t xml:space="preserve"> something in my sports drink.”</w:t>
      </w:r>
      <w:r w:rsidR="00CA461E">
        <w:tab/>
      </w:r>
      <w:r w:rsidR="00CA461E">
        <w:tab/>
      </w:r>
      <w:r w:rsidRPr="00257F80">
        <w:t>“I took an herbal supplement.”</w:t>
      </w:r>
    </w:p>
    <w:p w:rsidR="005E53D5" w:rsidRDefault="005E53D5" w:rsidP="00CA461E">
      <w:r w:rsidRPr="00257F80">
        <w:t>“I drank a lot of water.”</w:t>
      </w:r>
      <w:r w:rsidR="00CA461E">
        <w:tab/>
      </w:r>
      <w:r w:rsidR="00CA461E">
        <w:tab/>
      </w:r>
      <w:r w:rsidR="00CA461E">
        <w:tab/>
      </w:r>
      <w:r w:rsidR="00CA461E">
        <w:tab/>
      </w:r>
      <w:r w:rsidRPr="00257F80">
        <w:t>“I ate a poppy seed muffin.”</w:t>
      </w:r>
    </w:p>
    <w:p w:rsidR="00DC43A3" w:rsidRPr="00257F80" w:rsidRDefault="00EB313F" w:rsidP="00CA461E">
      <w:r>
        <w:t>“Someone put something in my food.”</w:t>
      </w:r>
      <w:r>
        <w:tab/>
      </w:r>
      <w:r>
        <w:tab/>
        <w:t>“I didn’t know it was a weed lollipop.”</w:t>
      </w:r>
    </w:p>
    <w:p w:rsidR="005E53D5" w:rsidRDefault="005E53D5" w:rsidP="00CA461E">
      <w:pPr>
        <w:pStyle w:val="Heading1"/>
      </w:pPr>
      <w:r w:rsidRPr="00257F80">
        <w:t>Prescription drug use</w:t>
      </w:r>
    </w:p>
    <w:p w:rsidR="00DC43A3" w:rsidRPr="003E64A1" w:rsidRDefault="00DC43A3" w:rsidP="00DC43A3">
      <w:pPr>
        <w:rPr>
          <w:rStyle w:val="Emphasis"/>
        </w:rPr>
      </w:pPr>
      <w:r w:rsidRPr="003E64A1">
        <w:rPr>
          <w:rStyle w:val="Emphasis"/>
        </w:rPr>
        <w:t xml:space="preserve">The use of medical marijuana is prohibited in the Adolescent Drug Court.  Applying for a medical marijuana license is prohibited while enrolled in the Adolescent Drug Court. </w:t>
      </w:r>
    </w:p>
    <w:p w:rsidR="005E53D5" w:rsidRPr="00257F80" w:rsidRDefault="005E53D5" w:rsidP="00CA461E">
      <w:r w:rsidRPr="00257F80">
        <w:t>You are expected to inform treating physicians that you are recovering from substance dependence and that taking addictive or habit forming medications could be detrimental to your recovery</w:t>
      </w:r>
      <w:r w:rsidR="00620A24">
        <w:t xml:space="preserve">.  </w:t>
      </w:r>
    </w:p>
    <w:p w:rsidR="005E53D5" w:rsidRPr="00257F80" w:rsidRDefault="005E53D5" w:rsidP="00CA461E">
      <w:r w:rsidRPr="00257F80">
        <w:t xml:space="preserve">If it is determined that you need of an addictive or habit forming substance, then you should make every effort to obtain a non-narcotic prescription, if one is available. </w:t>
      </w:r>
    </w:p>
    <w:p w:rsidR="005E53D5" w:rsidRPr="00257F80" w:rsidRDefault="005E53D5" w:rsidP="00CA461E">
      <w:r w:rsidRPr="00257F80">
        <w:t>If you are prescribed addictive or habit forming medication, then you are required to inform (leave a message if they are not available) your treatment provider and Probation Officer</w:t>
      </w:r>
      <w:r w:rsidR="00620A24">
        <w:t xml:space="preserve">.  </w:t>
      </w:r>
      <w:r w:rsidRPr="00257F80">
        <w:t xml:space="preserve">The </w:t>
      </w:r>
      <w:r w:rsidR="00257F80">
        <w:t>ADC</w:t>
      </w:r>
      <w:r w:rsidRPr="00257F80">
        <w:t xml:space="preserve"> team will then decide if the medication is appropriate. </w:t>
      </w:r>
    </w:p>
    <w:p w:rsidR="005E53D5" w:rsidRPr="00257F80" w:rsidRDefault="005E53D5" w:rsidP="00CA461E">
      <w:r w:rsidRPr="00257F80">
        <w:t xml:space="preserve">You will sign a release of information to allow the </w:t>
      </w:r>
      <w:r w:rsidR="00257F80">
        <w:t>ADC</w:t>
      </w:r>
      <w:r w:rsidRPr="00257F80">
        <w:t xml:space="preserve"> team to exchange information with the prescribing physician</w:t>
      </w:r>
      <w:r w:rsidR="00620A24">
        <w:t xml:space="preserve">.  </w:t>
      </w:r>
      <w:r w:rsidRPr="00257F80">
        <w:t xml:space="preserve">The </w:t>
      </w:r>
      <w:r w:rsidR="00257F80">
        <w:t>ADC</w:t>
      </w:r>
      <w:r w:rsidRPr="00257F80">
        <w:t xml:space="preserve"> team will verify that everything you reported is accurate, including that you informed that prescribing doctor that you are recovering from substance dependence</w:t>
      </w:r>
      <w:r w:rsidR="00620A24">
        <w:t xml:space="preserve">.  </w:t>
      </w:r>
    </w:p>
    <w:p w:rsidR="005E53D5" w:rsidRPr="00257F80" w:rsidRDefault="005E53D5" w:rsidP="00CA461E">
      <w:r w:rsidRPr="00257F80">
        <w:t xml:space="preserve">Participants are expected to notify the Probation Officer of any changes in medications. </w:t>
      </w:r>
    </w:p>
    <w:p w:rsidR="005E53D5" w:rsidRPr="00CA461E" w:rsidRDefault="005E53D5" w:rsidP="00CA461E">
      <w:pPr>
        <w:rPr>
          <w:rStyle w:val="SubtleEmphasis"/>
        </w:rPr>
      </w:pPr>
      <w:r w:rsidRPr="00DC43A3">
        <w:rPr>
          <w:rStyle w:val="SubtleEmphasis"/>
          <w:i w:val="0"/>
        </w:rPr>
        <w:t>Participants with a history of abusing addictive or habit forming medications will be subject to additional requirements.</w:t>
      </w:r>
      <w:r w:rsidRPr="00CA461E">
        <w:rPr>
          <w:rStyle w:val="SubtleEmphasis"/>
        </w:rPr>
        <w:t xml:space="preserve"> </w:t>
      </w:r>
    </w:p>
    <w:p w:rsidR="005E53D5" w:rsidRPr="003E64A1" w:rsidRDefault="005E53D5" w:rsidP="00CA461E">
      <w:pPr>
        <w:rPr>
          <w:rStyle w:val="Emphasis"/>
        </w:rPr>
      </w:pPr>
      <w:r w:rsidRPr="003E64A1">
        <w:rPr>
          <w:rStyle w:val="Emphasis"/>
        </w:rPr>
        <w:t>Failure to follow the above protocol will result in a sanction and a possible increase in treatment.</w:t>
      </w:r>
    </w:p>
    <w:p w:rsidR="005E53D5" w:rsidRPr="00A760B2" w:rsidRDefault="00A760B2">
      <w:pPr>
        <w:rPr>
          <w:smallCaps/>
          <w:spacing w:val="5"/>
          <w:sz w:val="32"/>
          <w:szCs w:val="32"/>
        </w:rPr>
      </w:pPr>
      <w:r w:rsidRPr="00257F80">
        <w:rPr>
          <w:color w:val="000000"/>
          <w:sz w:val="23"/>
          <w:szCs w:val="23"/>
        </w:rPr>
        <w:br w:type="page"/>
      </w:r>
    </w:p>
    <w:p w:rsidR="005E53D5" w:rsidRPr="00257F80" w:rsidRDefault="005E53D5" w:rsidP="00782B06">
      <w:pPr>
        <w:pStyle w:val="Title"/>
      </w:pPr>
      <w:r w:rsidRPr="00257F80">
        <w:t>Incentives and Sanctions</w:t>
      </w:r>
    </w:p>
    <w:p w:rsidR="005E53D5" w:rsidRPr="00CA461E" w:rsidRDefault="005E53D5" w:rsidP="009F5C3E">
      <w:pPr>
        <w:jc w:val="center"/>
        <w:rPr>
          <w:rStyle w:val="SubtleEmphasis"/>
        </w:rPr>
      </w:pPr>
      <w:r w:rsidRPr="00CA461E">
        <w:rPr>
          <w:rStyle w:val="SubtleEmphasis"/>
          <w:b/>
          <w:i w:val="0"/>
        </w:rPr>
        <w:t>Incentives</w:t>
      </w:r>
      <w:r w:rsidRPr="00CA461E">
        <w:rPr>
          <w:rStyle w:val="SubtleEmphasis"/>
        </w:rPr>
        <w:t xml:space="preserve"> are rewards for positive behavior</w:t>
      </w:r>
    </w:p>
    <w:p w:rsidR="005E53D5" w:rsidRPr="00CA461E" w:rsidRDefault="005E53D5" w:rsidP="009F5C3E">
      <w:pPr>
        <w:jc w:val="center"/>
        <w:rPr>
          <w:rStyle w:val="SubtleEmphasis"/>
        </w:rPr>
      </w:pPr>
      <w:r w:rsidRPr="00CA461E">
        <w:rPr>
          <w:rStyle w:val="SubtleEmphasis"/>
          <w:b/>
          <w:i w:val="0"/>
        </w:rPr>
        <w:t>Sanctions</w:t>
      </w:r>
      <w:r w:rsidRPr="00CA461E">
        <w:rPr>
          <w:rStyle w:val="SubtleEmphasis"/>
        </w:rPr>
        <w:t xml:space="preserve"> are the imposition of a consequence for negative behavior</w:t>
      </w:r>
    </w:p>
    <w:p w:rsidR="005E53D5" w:rsidRPr="00782B06" w:rsidRDefault="005E53D5" w:rsidP="00782B06">
      <w:pPr>
        <w:pStyle w:val="Heading1"/>
        <w:rPr>
          <w:rStyle w:val="IntenseEmphasis"/>
          <w:b w:val="0"/>
          <w:i w:val="0"/>
          <w:color w:val="auto"/>
          <w:spacing w:val="5"/>
        </w:rPr>
      </w:pPr>
      <w:r w:rsidRPr="00782B06">
        <w:rPr>
          <w:rStyle w:val="IntenseEmphasis"/>
          <w:b w:val="0"/>
          <w:i w:val="0"/>
          <w:color w:val="auto"/>
          <w:spacing w:val="5"/>
        </w:rPr>
        <w:t>Incentives</w:t>
      </w:r>
    </w:p>
    <w:p w:rsidR="005E53D5" w:rsidRPr="00257F80" w:rsidRDefault="005E53D5" w:rsidP="00CA461E">
      <w:r w:rsidRPr="00257F80">
        <w:t xml:space="preserve">Frequent Court reviews afford the </w:t>
      </w:r>
      <w:r w:rsidR="00257F80">
        <w:t>Adolescent Drug Court</w:t>
      </w:r>
      <w:r w:rsidRPr="00257F80">
        <w:t xml:space="preserve"> Team the opportunity to respond quickly to your behaviors, whether positive or negative</w:t>
      </w:r>
      <w:r w:rsidR="00620A24">
        <w:t xml:space="preserve">.  </w:t>
      </w:r>
      <w:r w:rsidRPr="00257F80">
        <w:t xml:space="preserve">When you demonstrate compliance and progress in treatment, you will be awarded incentives. </w:t>
      </w:r>
    </w:p>
    <w:p w:rsidR="005E53D5" w:rsidRPr="00782B06" w:rsidRDefault="005E53D5" w:rsidP="00CA461E">
      <w:pPr>
        <w:rPr>
          <w:rStyle w:val="Emphasis"/>
        </w:rPr>
      </w:pPr>
      <w:r w:rsidRPr="00782B06">
        <w:rPr>
          <w:rStyle w:val="Emphasis"/>
        </w:rPr>
        <w:t xml:space="preserve">Incentives used by the Court may include: </w:t>
      </w:r>
    </w:p>
    <w:p w:rsidR="005E53D5" w:rsidRPr="00257F80" w:rsidRDefault="005E53D5" w:rsidP="00CA461E">
      <w:pPr>
        <w:pStyle w:val="ListParagraph"/>
        <w:numPr>
          <w:ilvl w:val="0"/>
          <w:numId w:val="25"/>
        </w:numPr>
      </w:pPr>
      <w:r w:rsidRPr="00257F80">
        <w:t xml:space="preserve">Recognition from the Court </w:t>
      </w:r>
    </w:p>
    <w:p w:rsidR="005E53D5" w:rsidRPr="00257F80" w:rsidRDefault="005E53D5" w:rsidP="00CA461E">
      <w:pPr>
        <w:pStyle w:val="ListParagraph"/>
        <w:numPr>
          <w:ilvl w:val="0"/>
          <w:numId w:val="25"/>
        </w:numPr>
      </w:pPr>
      <w:r w:rsidRPr="00257F80">
        <w:t xml:space="preserve">Prize drawing </w:t>
      </w:r>
    </w:p>
    <w:p w:rsidR="005E53D5" w:rsidRPr="00257F80" w:rsidRDefault="005E53D5" w:rsidP="00CA461E">
      <w:pPr>
        <w:pStyle w:val="ListParagraph"/>
        <w:numPr>
          <w:ilvl w:val="0"/>
          <w:numId w:val="25"/>
        </w:numPr>
      </w:pPr>
      <w:r w:rsidRPr="00257F80">
        <w:t xml:space="preserve">Gift certificates and gift cards </w:t>
      </w:r>
    </w:p>
    <w:p w:rsidR="005E53D5" w:rsidRPr="00257F80" w:rsidRDefault="005E53D5" w:rsidP="00CA461E">
      <w:pPr>
        <w:pStyle w:val="ListParagraph"/>
        <w:numPr>
          <w:ilvl w:val="0"/>
          <w:numId w:val="25"/>
        </w:numPr>
      </w:pPr>
      <w:r w:rsidRPr="00257F80">
        <w:t xml:space="preserve">Promotion to the next phase </w:t>
      </w:r>
    </w:p>
    <w:p w:rsidR="005E53D5" w:rsidRPr="00257F80" w:rsidRDefault="005E53D5" w:rsidP="00CA461E">
      <w:pPr>
        <w:pStyle w:val="ListParagraph"/>
        <w:numPr>
          <w:ilvl w:val="0"/>
          <w:numId w:val="25"/>
        </w:numPr>
      </w:pPr>
      <w:r w:rsidRPr="00257F80">
        <w:t xml:space="preserve">Reduced supervision (PO meetings, </w:t>
      </w:r>
      <w:r w:rsidR="009F5C3E">
        <w:t xml:space="preserve">later curfew, </w:t>
      </w:r>
      <w:r w:rsidRPr="00257F80">
        <w:t xml:space="preserve">etc.) </w:t>
      </w:r>
    </w:p>
    <w:p w:rsidR="005E53D5" w:rsidRPr="00782B06" w:rsidRDefault="005E53D5" w:rsidP="00782B06">
      <w:pPr>
        <w:pStyle w:val="Heading1"/>
        <w:rPr>
          <w:rStyle w:val="IntenseEmphasis"/>
          <w:b w:val="0"/>
          <w:i w:val="0"/>
          <w:color w:val="auto"/>
          <w:spacing w:val="5"/>
        </w:rPr>
      </w:pPr>
      <w:r w:rsidRPr="00782B06">
        <w:rPr>
          <w:rStyle w:val="IntenseEmphasis"/>
          <w:b w:val="0"/>
          <w:i w:val="0"/>
          <w:color w:val="auto"/>
          <w:spacing w:val="5"/>
        </w:rPr>
        <w:t>Sanctions</w:t>
      </w:r>
    </w:p>
    <w:p w:rsidR="005E53D5" w:rsidRPr="00257F80" w:rsidRDefault="005E53D5" w:rsidP="00CA461E">
      <w:r w:rsidRPr="00257F80">
        <w:t>If you continue to use illegal substances or violate program rules, you will be subject to sanctions</w:t>
      </w:r>
      <w:r w:rsidR="00620A24">
        <w:t xml:space="preserve">.  </w:t>
      </w:r>
      <w:r w:rsidRPr="00257F80">
        <w:t>Sanctions will be imposed every time a non-compliant behavior occurs</w:t>
      </w:r>
      <w:r w:rsidR="00620A24">
        <w:t xml:space="preserve">.  </w:t>
      </w:r>
      <w:r w:rsidRPr="00257F80">
        <w:t>The sanctions imposed will increase in severity for serious violations as well as repeated violations</w:t>
      </w:r>
      <w:r w:rsidR="00620A24">
        <w:t xml:space="preserve">.  </w:t>
      </w:r>
      <w:r w:rsidRPr="00257F80">
        <w:t xml:space="preserve">Sanctions will be imposed for the entire period you are involved in the </w:t>
      </w:r>
      <w:r w:rsidR="00257F80">
        <w:t>Adolescent Drug Court</w:t>
      </w:r>
      <w:r w:rsidRPr="00257F80">
        <w:t xml:space="preserve"> program. </w:t>
      </w:r>
    </w:p>
    <w:p w:rsidR="005E53D5" w:rsidRPr="00782B06" w:rsidRDefault="005E53D5" w:rsidP="00CA461E">
      <w:pPr>
        <w:rPr>
          <w:rStyle w:val="Emphasis"/>
        </w:rPr>
      </w:pPr>
      <w:r w:rsidRPr="00782B06">
        <w:rPr>
          <w:rStyle w:val="Emphasis"/>
        </w:rPr>
        <w:t>Sanctions used by the Court may include</w:t>
      </w:r>
      <w:r w:rsidR="009F5C3E">
        <w:rPr>
          <w:rStyle w:val="Emphasis"/>
        </w:rPr>
        <w:t xml:space="preserve"> but are not limited to</w:t>
      </w:r>
      <w:r w:rsidRPr="00782B06">
        <w:rPr>
          <w:rStyle w:val="Emphasis"/>
        </w:rPr>
        <w:t xml:space="preserve">: </w:t>
      </w:r>
    </w:p>
    <w:p w:rsidR="005E53D5" w:rsidRPr="00257F80" w:rsidRDefault="005E53D5" w:rsidP="00CA461E">
      <w:pPr>
        <w:pStyle w:val="ListParagraph"/>
        <w:numPr>
          <w:ilvl w:val="0"/>
          <w:numId w:val="26"/>
        </w:numPr>
      </w:pPr>
      <w:r w:rsidRPr="00257F80">
        <w:t xml:space="preserve">Community service </w:t>
      </w:r>
    </w:p>
    <w:p w:rsidR="005E53D5" w:rsidRPr="00257F80" w:rsidRDefault="005E53D5" w:rsidP="00CA461E">
      <w:pPr>
        <w:pStyle w:val="ListParagraph"/>
        <w:numPr>
          <w:ilvl w:val="0"/>
          <w:numId w:val="26"/>
        </w:numPr>
      </w:pPr>
      <w:r w:rsidRPr="00257F80">
        <w:t xml:space="preserve">Increased or daily reporting </w:t>
      </w:r>
    </w:p>
    <w:p w:rsidR="005E53D5" w:rsidRPr="00257F80" w:rsidRDefault="005E53D5" w:rsidP="00CA461E">
      <w:pPr>
        <w:pStyle w:val="ListParagraph"/>
        <w:numPr>
          <w:ilvl w:val="0"/>
          <w:numId w:val="26"/>
        </w:numPr>
      </w:pPr>
      <w:r w:rsidRPr="00257F80">
        <w:t xml:space="preserve">Weekender work crews </w:t>
      </w:r>
    </w:p>
    <w:p w:rsidR="005E53D5" w:rsidRPr="00257F80" w:rsidRDefault="005E53D5" w:rsidP="00CA461E">
      <w:pPr>
        <w:pStyle w:val="ListParagraph"/>
        <w:numPr>
          <w:ilvl w:val="0"/>
          <w:numId w:val="26"/>
        </w:numPr>
      </w:pPr>
      <w:r w:rsidRPr="00257F80">
        <w:t xml:space="preserve">Electronic Home Monitoring (EHM) </w:t>
      </w:r>
    </w:p>
    <w:p w:rsidR="005E53D5" w:rsidRPr="00257F80" w:rsidRDefault="005E53D5" w:rsidP="00CA461E">
      <w:pPr>
        <w:pStyle w:val="ListParagraph"/>
        <w:numPr>
          <w:ilvl w:val="0"/>
          <w:numId w:val="26"/>
        </w:numPr>
      </w:pPr>
      <w:r w:rsidRPr="00257F80">
        <w:t xml:space="preserve">SCRAM </w:t>
      </w:r>
    </w:p>
    <w:p w:rsidR="005E53D5" w:rsidRPr="00257F80" w:rsidRDefault="005E53D5" w:rsidP="00CA461E">
      <w:pPr>
        <w:pStyle w:val="ListParagraph"/>
        <w:numPr>
          <w:ilvl w:val="0"/>
          <w:numId w:val="26"/>
        </w:numPr>
      </w:pPr>
      <w:r w:rsidRPr="00257F80">
        <w:t xml:space="preserve">Increased substance testing </w:t>
      </w:r>
    </w:p>
    <w:p w:rsidR="009F5C3E" w:rsidRDefault="005E53D5" w:rsidP="00CA461E">
      <w:pPr>
        <w:pStyle w:val="ListParagraph"/>
        <w:numPr>
          <w:ilvl w:val="0"/>
          <w:numId w:val="26"/>
        </w:numPr>
      </w:pPr>
      <w:r w:rsidRPr="00257F80">
        <w:t xml:space="preserve">Time in </w:t>
      </w:r>
      <w:r w:rsidR="009F5C3E">
        <w:t>detention</w:t>
      </w:r>
    </w:p>
    <w:p w:rsidR="005E53D5" w:rsidRPr="00257F80" w:rsidRDefault="009F5C3E" w:rsidP="009F5C3E">
      <w:pPr>
        <w:pStyle w:val="ListParagraph"/>
        <w:numPr>
          <w:ilvl w:val="0"/>
          <w:numId w:val="26"/>
        </w:numPr>
      </w:pPr>
      <w:r>
        <w:t>Phase regression</w:t>
      </w:r>
      <w:r w:rsidR="005E53D5" w:rsidRPr="00257F80">
        <w:t xml:space="preserve"> </w:t>
      </w:r>
      <w:r w:rsidR="005E53D5" w:rsidRPr="00257F80">
        <w:br w:type="page"/>
      </w:r>
    </w:p>
    <w:p w:rsidR="005E53D5" w:rsidRPr="00CA461E" w:rsidRDefault="005E53D5" w:rsidP="003A03B8">
      <w:pPr>
        <w:pStyle w:val="Title"/>
      </w:pPr>
      <w:r w:rsidRPr="00CA461E">
        <w:t>Phase Guidelines</w:t>
      </w:r>
    </w:p>
    <w:p w:rsidR="005E53D5" w:rsidRPr="00CA461E" w:rsidRDefault="005E53D5" w:rsidP="00776875">
      <w:pPr>
        <w:pStyle w:val="Title"/>
      </w:pPr>
      <w:r w:rsidRPr="00CA461E">
        <w:t>Phase One: Orientation and Stabilization</w:t>
      </w:r>
    </w:p>
    <w:p w:rsidR="005E53D5" w:rsidRPr="003A03B8" w:rsidRDefault="005E53D5" w:rsidP="00CA461E">
      <w:pPr>
        <w:spacing w:line="240" w:lineRule="auto"/>
        <w:rPr>
          <w:rStyle w:val="Emphasis"/>
        </w:rPr>
      </w:pPr>
      <w:r w:rsidRPr="003A03B8">
        <w:rPr>
          <w:rStyle w:val="Emphasis"/>
        </w:rPr>
        <w:t>Duration –Minimum of one month</w:t>
      </w:r>
    </w:p>
    <w:p w:rsidR="005E53D5" w:rsidRPr="00CA461E" w:rsidRDefault="005E53D5" w:rsidP="004E051B">
      <w:pPr>
        <w:pStyle w:val="Quote"/>
      </w:pPr>
      <w:r w:rsidRPr="00CA461E">
        <w:t xml:space="preserve">Phase One: The starting point of your involvement with the </w:t>
      </w:r>
      <w:r w:rsidR="00257F80" w:rsidRPr="00CA461E">
        <w:t>Adolescent Drug Court</w:t>
      </w:r>
      <w:r w:rsidR="00620A24" w:rsidRPr="00CA461E">
        <w:t xml:space="preserve">.  </w:t>
      </w:r>
      <w:r w:rsidRPr="00CA461E">
        <w:t>It is during this period you will make initial contact with your Probation Officer, treatment provider and monitoring agency</w:t>
      </w:r>
      <w:r w:rsidR="00620A24" w:rsidRPr="00CA461E">
        <w:t xml:space="preserve">.  </w:t>
      </w:r>
    </w:p>
    <w:p w:rsidR="005E53D5" w:rsidRPr="00CA461E" w:rsidRDefault="005E53D5" w:rsidP="00CA461E">
      <w:pPr>
        <w:spacing w:line="240" w:lineRule="auto"/>
        <w:rPr>
          <w:rFonts w:cs="Times New Roman"/>
        </w:rPr>
      </w:pPr>
      <w:r w:rsidRPr="00CA461E">
        <w:rPr>
          <w:rFonts w:cs="Times New Roman"/>
        </w:rPr>
        <w:t xml:space="preserve">You will be required to: </w:t>
      </w:r>
    </w:p>
    <w:p w:rsidR="005E53D5" w:rsidRPr="00AB166F" w:rsidRDefault="005E53D5" w:rsidP="00AB166F">
      <w:pPr>
        <w:pStyle w:val="ListParagraph"/>
        <w:numPr>
          <w:ilvl w:val="0"/>
          <w:numId w:val="28"/>
        </w:numPr>
        <w:spacing w:line="240" w:lineRule="auto"/>
        <w:rPr>
          <w:rFonts w:cs="Times New Roman"/>
        </w:rPr>
      </w:pPr>
      <w:r w:rsidRPr="00AB166F">
        <w:rPr>
          <w:rFonts w:cs="Times New Roman"/>
        </w:rPr>
        <w:t>Attend all schedule</w:t>
      </w:r>
      <w:r w:rsidR="009F5C3E">
        <w:rPr>
          <w:rFonts w:cs="Times New Roman"/>
        </w:rPr>
        <w:t>d Court appearances</w:t>
      </w:r>
      <w:r w:rsidRPr="00AB166F">
        <w:rPr>
          <w:rFonts w:cs="Times New Roman"/>
        </w:rPr>
        <w:t xml:space="preserve"> </w:t>
      </w:r>
    </w:p>
    <w:p w:rsidR="005E53D5" w:rsidRPr="00AB166F" w:rsidRDefault="005E53D5" w:rsidP="00AB166F">
      <w:pPr>
        <w:pStyle w:val="ListParagraph"/>
        <w:numPr>
          <w:ilvl w:val="0"/>
          <w:numId w:val="28"/>
        </w:numPr>
        <w:spacing w:line="240" w:lineRule="auto"/>
        <w:rPr>
          <w:rFonts w:cs="Times New Roman"/>
        </w:rPr>
      </w:pPr>
      <w:r w:rsidRPr="00AB166F">
        <w:rPr>
          <w:rFonts w:cs="Times New Roman"/>
        </w:rPr>
        <w:t xml:space="preserve">Meet with your probation officer at least once a week. </w:t>
      </w:r>
    </w:p>
    <w:p w:rsidR="005E53D5" w:rsidRPr="00AB166F" w:rsidRDefault="005E53D5" w:rsidP="00AB166F">
      <w:pPr>
        <w:pStyle w:val="ListParagraph"/>
        <w:numPr>
          <w:ilvl w:val="0"/>
          <w:numId w:val="28"/>
        </w:numPr>
        <w:spacing w:line="240" w:lineRule="auto"/>
        <w:rPr>
          <w:rFonts w:cs="Times New Roman"/>
        </w:rPr>
      </w:pPr>
      <w:r w:rsidRPr="00AB166F">
        <w:rPr>
          <w:rFonts w:cs="Times New Roman"/>
        </w:rPr>
        <w:t xml:space="preserve">Attend drug/alcohol evaluation and intake appointment(s) and any scheduled treatment appointments </w:t>
      </w:r>
    </w:p>
    <w:p w:rsidR="005E53D5" w:rsidRPr="00AB166F" w:rsidRDefault="005E53D5" w:rsidP="00AB166F">
      <w:pPr>
        <w:pStyle w:val="ListParagraph"/>
        <w:numPr>
          <w:ilvl w:val="0"/>
          <w:numId w:val="28"/>
        </w:numPr>
        <w:spacing w:line="240" w:lineRule="auto"/>
        <w:rPr>
          <w:rFonts w:cs="Times New Roman"/>
        </w:rPr>
      </w:pPr>
      <w:r w:rsidRPr="00AB166F">
        <w:rPr>
          <w:rFonts w:cs="Times New Roman"/>
        </w:rPr>
        <w:t xml:space="preserve">Complete case plan </w:t>
      </w:r>
    </w:p>
    <w:p w:rsidR="005E53D5" w:rsidRPr="00AB166F" w:rsidRDefault="005E53D5" w:rsidP="00AB166F">
      <w:pPr>
        <w:pStyle w:val="ListParagraph"/>
        <w:numPr>
          <w:ilvl w:val="0"/>
          <w:numId w:val="28"/>
        </w:numPr>
        <w:spacing w:line="240" w:lineRule="auto"/>
        <w:rPr>
          <w:rFonts w:cs="Times New Roman"/>
        </w:rPr>
      </w:pPr>
      <w:r w:rsidRPr="00AB166F">
        <w:rPr>
          <w:rFonts w:cs="Times New Roman"/>
        </w:rPr>
        <w:t xml:space="preserve">Submit to drug screens (UA, BA, etc.) as directed </w:t>
      </w:r>
    </w:p>
    <w:p w:rsidR="009F5C3E" w:rsidRDefault="005E53D5" w:rsidP="00AB166F">
      <w:pPr>
        <w:pStyle w:val="ListParagraph"/>
        <w:numPr>
          <w:ilvl w:val="0"/>
          <w:numId w:val="28"/>
        </w:numPr>
        <w:spacing w:line="240" w:lineRule="auto"/>
        <w:rPr>
          <w:rFonts w:cs="Times New Roman"/>
        </w:rPr>
      </w:pPr>
      <w:r w:rsidRPr="00AB166F">
        <w:rPr>
          <w:rFonts w:cs="Times New Roman"/>
        </w:rPr>
        <w:t>Engage in positive activities/supports</w:t>
      </w:r>
    </w:p>
    <w:p w:rsidR="005E53D5" w:rsidRPr="00AB166F" w:rsidRDefault="009F5C3E" w:rsidP="00AB166F">
      <w:pPr>
        <w:pStyle w:val="ListParagraph"/>
        <w:numPr>
          <w:ilvl w:val="0"/>
          <w:numId w:val="28"/>
        </w:numPr>
        <w:spacing w:line="240" w:lineRule="auto"/>
        <w:rPr>
          <w:rFonts w:cs="Times New Roman"/>
        </w:rPr>
      </w:pPr>
      <w:r>
        <w:rPr>
          <w:rFonts w:cs="Times New Roman"/>
        </w:rPr>
        <w:t xml:space="preserve">Enroll and begin </w:t>
      </w:r>
      <w:r w:rsidR="00E7448D">
        <w:rPr>
          <w:rFonts w:cs="Times New Roman"/>
        </w:rPr>
        <w:t>in a Cognitive Behavioral Therapy (CBT) program</w:t>
      </w:r>
      <w:r>
        <w:rPr>
          <w:rFonts w:cs="Times New Roman"/>
        </w:rPr>
        <w:t xml:space="preserve"> (</w:t>
      </w:r>
      <w:r w:rsidR="00E7448D">
        <w:rPr>
          <w:rFonts w:cs="Times New Roman"/>
        </w:rPr>
        <w:t xml:space="preserve">example: Moral Reconation Therapy, or </w:t>
      </w:r>
      <w:r>
        <w:rPr>
          <w:rFonts w:cs="Times New Roman"/>
        </w:rPr>
        <w:t>MRT)</w:t>
      </w:r>
      <w:r w:rsidR="005E53D5" w:rsidRPr="00AB166F">
        <w:rPr>
          <w:rFonts w:cs="Times New Roman"/>
        </w:rPr>
        <w:t xml:space="preserve"> </w:t>
      </w:r>
    </w:p>
    <w:p w:rsidR="005E53D5" w:rsidRPr="00CA461E" w:rsidRDefault="005E53D5" w:rsidP="00CA461E">
      <w:pPr>
        <w:spacing w:line="240" w:lineRule="auto"/>
        <w:rPr>
          <w:rFonts w:cs="Times New Roman"/>
        </w:rPr>
      </w:pPr>
      <w:r w:rsidRPr="00CA461E">
        <w:rPr>
          <w:rFonts w:cs="Times New Roman"/>
        </w:rPr>
        <w:t xml:space="preserve">To advance to Phase Two, you will have completed the following (check off when completed): </w:t>
      </w:r>
    </w:p>
    <w:p w:rsidR="005E53D5" w:rsidRPr="00AB166F" w:rsidRDefault="005E53D5" w:rsidP="00AB166F">
      <w:pPr>
        <w:pStyle w:val="ListParagraph"/>
        <w:numPr>
          <w:ilvl w:val="0"/>
          <w:numId w:val="29"/>
        </w:numPr>
        <w:spacing w:line="240" w:lineRule="auto"/>
        <w:rPr>
          <w:rFonts w:cs="Times New Roman"/>
        </w:rPr>
      </w:pPr>
      <w:r w:rsidRPr="00AB166F">
        <w:rPr>
          <w:rFonts w:cs="Times New Roman"/>
        </w:rPr>
        <w:t xml:space="preserve">Minimum of two weeks of sobriety </w:t>
      </w:r>
    </w:p>
    <w:p w:rsidR="005E53D5" w:rsidRPr="00AB166F" w:rsidRDefault="005E53D5" w:rsidP="00AB166F">
      <w:pPr>
        <w:pStyle w:val="ListParagraph"/>
        <w:numPr>
          <w:ilvl w:val="0"/>
          <w:numId w:val="29"/>
        </w:numPr>
        <w:spacing w:line="240" w:lineRule="auto"/>
        <w:rPr>
          <w:rFonts w:cs="Times New Roman"/>
        </w:rPr>
      </w:pPr>
      <w:r w:rsidRPr="00AB166F">
        <w:rPr>
          <w:rFonts w:cs="Times New Roman"/>
        </w:rPr>
        <w:t xml:space="preserve">Minimum of one month in phase one </w:t>
      </w:r>
    </w:p>
    <w:p w:rsidR="005E53D5" w:rsidRPr="00AB166F" w:rsidRDefault="005E53D5" w:rsidP="00AB166F">
      <w:pPr>
        <w:pStyle w:val="ListParagraph"/>
        <w:numPr>
          <w:ilvl w:val="0"/>
          <w:numId w:val="29"/>
        </w:numPr>
        <w:spacing w:line="240" w:lineRule="auto"/>
        <w:rPr>
          <w:rFonts w:cs="Times New Roman"/>
        </w:rPr>
      </w:pPr>
      <w:r w:rsidRPr="00AB166F">
        <w:rPr>
          <w:rFonts w:cs="Times New Roman"/>
        </w:rPr>
        <w:t>Attend a</w:t>
      </w:r>
      <w:r w:rsidR="00EB313F">
        <w:rPr>
          <w:rFonts w:cs="Times New Roman"/>
        </w:rPr>
        <w:t>t least one peer support group</w:t>
      </w:r>
      <w:r w:rsidRPr="00AB166F">
        <w:rPr>
          <w:rFonts w:cs="Times New Roman"/>
        </w:rPr>
        <w:t xml:space="preserve"> </w:t>
      </w:r>
    </w:p>
    <w:p w:rsidR="005E53D5" w:rsidRPr="00AB166F" w:rsidRDefault="005E53D5" w:rsidP="00AB166F">
      <w:pPr>
        <w:pStyle w:val="ListParagraph"/>
        <w:numPr>
          <w:ilvl w:val="0"/>
          <w:numId w:val="29"/>
        </w:numPr>
        <w:spacing w:line="240" w:lineRule="auto"/>
        <w:rPr>
          <w:rFonts w:cs="Times New Roman"/>
        </w:rPr>
      </w:pPr>
      <w:r w:rsidRPr="00AB166F">
        <w:rPr>
          <w:rFonts w:cs="Times New Roman"/>
        </w:rPr>
        <w:t xml:space="preserve">Complete goals outlined in Case Plan </w:t>
      </w:r>
    </w:p>
    <w:p w:rsidR="005E53D5" w:rsidRDefault="005E53D5" w:rsidP="00AB166F">
      <w:pPr>
        <w:pStyle w:val="ListParagraph"/>
        <w:numPr>
          <w:ilvl w:val="0"/>
          <w:numId w:val="29"/>
        </w:numPr>
        <w:spacing w:line="240" w:lineRule="auto"/>
        <w:rPr>
          <w:rFonts w:cs="Times New Roman"/>
        </w:rPr>
      </w:pPr>
      <w:r w:rsidRPr="00AB166F">
        <w:rPr>
          <w:rFonts w:cs="Times New Roman"/>
        </w:rPr>
        <w:t>Ac</w:t>
      </w:r>
      <w:r w:rsidR="009F5C3E">
        <w:rPr>
          <w:rFonts w:cs="Times New Roman"/>
        </w:rPr>
        <w:t>tive participation in treatment</w:t>
      </w:r>
    </w:p>
    <w:p w:rsidR="009F5C3E" w:rsidRDefault="00E7448D" w:rsidP="00AB166F">
      <w:pPr>
        <w:pStyle w:val="ListParagraph"/>
        <w:numPr>
          <w:ilvl w:val="0"/>
          <w:numId w:val="29"/>
        </w:numPr>
        <w:spacing w:line="240" w:lineRule="auto"/>
        <w:rPr>
          <w:rFonts w:cs="Times New Roman"/>
        </w:rPr>
      </w:pPr>
      <w:r>
        <w:rPr>
          <w:rFonts w:cs="Times New Roman"/>
        </w:rPr>
        <w:t>Attend one</w:t>
      </w:r>
      <w:r w:rsidR="009F5C3E">
        <w:rPr>
          <w:rFonts w:cs="Times New Roman"/>
        </w:rPr>
        <w:t xml:space="preserve"> session</w:t>
      </w:r>
      <w:r>
        <w:rPr>
          <w:rFonts w:cs="Times New Roman"/>
        </w:rPr>
        <w:t xml:space="preserve"> of CBT</w:t>
      </w:r>
    </w:p>
    <w:p w:rsidR="009F5C3E" w:rsidRPr="00AB166F" w:rsidRDefault="009F5C3E" w:rsidP="00AB166F">
      <w:pPr>
        <w:pStyle w:val="ListParagraph"/>
        <w:numPr>
          <w:ilvl w:val="0"/>
          <w:numId w:val="29"/>
        </w:numPr>
        <w:spacing w:line="240" w:lineRule="auto"/>
        <w:rPr>
          <w:rFonts w:cs="Times New Roman"/>
        </w:rPr>
      </w:pPr>
      <w:r>
        <w:rPr>
          <w:rFonts w:cs="Times New Roman"/>
        </w:rPr>
        <w:t>UPS hours are current</w:t>
      </w:r>
    </w:p>
    <w:p w:rsidR="00776875" w:rsidRDefault="00776875">
      <w:pPr>
        <w:rPr>
          <w:smallCaps/>
          <w:spacing w:val="5"/>
          <w:sz w:val="32"/>
          <w:szCs w:val="32"/>
        </w:rPr>
      </w:pPr>
      <w:r>
        <w:br w:type="page"/>
      </w:r>
    </w:p>
    <w:p w:rsidR="005E53D5" w:rsidRPr="00CA461E" w:rsidRDefault="005E53D5" w:rsidP="00776875">
      <w:pPr>
        <w:pStyle w:val="Title"/>
      </w:pPr>
      <w:r w:rsidRPr="00CA461E">
        <w:t>Phase Two: Sober Living Skills</w:t>
      </w:r>
    </w:p>
    <w:p w:rsidR="005E53D5" w:rsidRPr="00AB166F" w:rsidRDefault="005E53D5" w:rsidP="00CA461E">
      <w:pPr>
        <w:spacing w:line="240" w:lineRule="auto"/>
        <w:rPr>
          <w:rStyle w:val="Emphasis"/>
        </w:rPr>
      </w:pPr>
      <w:r w:rsidRPr="00AB166F">
        <w:rPr>
          <w:rStyle w:val="Emphasis"/>
        </w:rPr>
        <w:t>Duration –Minimum t</w:t>
      </w:r>
      <w:r w:rsidR="009F5C3E">
        <w:rPr>
          <w:rStyle w:val="Emphasis"/>
        </w:rPr>
        <w:t>wo</w:t>
      </w:r>
      <w:r w:rsidR="00AB166F">
        <w:rPr>
          <w:rStyle w:val="Emphasis"/>
        </w:rPr>
        <w:t xml:space="preserve"> </w:t>
      </w:r>
      <w:r w:rsidRPr="00AB166F">
        <w:rPr>
          <w:rStyle w:val="Emphasis"/>
        </w:rPr>
        <w:t>months</w:t>
      </w:r>
    </w:p>
    <w:p w:rsidR="005E53D5" w:rsidRPr="00CA461E" w:rsidRDefault="005E53D5" w:rsidP="004E051B">
      <w:pPr>
        <w:pStyle w:val="Quote"/>
      </w:pPr>
      <w:r w:rsidRPr="00CA461E">
        <w:t xml:space="preserve">You have proven to yourself and </w:t>
      </w:r>
      <w:r w:rsidR="00257F80" w:rsidRPr="00CA461E">
        <w:t>Adolescent Drug Court</w:t>
      </w:r>
      <w:r w:rsidRPr="00CA461E">
        <w:t xml:space="preserve"> that you can be successful in the choices you make</w:t>
      </w:r>
      <w:r w:rsidR="00620A24" w:rsidRPr="00CA461E">
        <w:t xml:space="preserve">.  </w:t>
      </w:r>
      <w:r w:rsidRPr="00CA461E">
        <w:t>Now, you must stabilize your life</w:t>
      </w:r>
      <w:r w:rsidR="00620A24" w:rsidRPr="00CA461E">
        <w:t xml:space="preserve">!  </w:t>
      </w:r>
      <w:r w:rsidRPr="00CA461E">
        <w:t xml:space="preserve">Have you struggled with maintaining a job, caring for yourself and/or your </w:t>
      </w:r>
      <w:r w:rsidR="009F5C3E">
        <w:t>family</w:t>
      </w:r>
      <w:r w:rsidRPr="00CA461E">
        <w:t>? Focusing on sober living skills will empower you in recovery by teaching healthy life skills that can support your ongoing progress</w:t>
      </w:r>
      <w:r w:rsidR="00620A24" w:rsidRPr="00CA461E">
        <w:t xml:space="preserve">.  </w:t>
      </w:r>
      <w:r w:rsidRPr="00CA461E">
        <w:t xml:space="preserve">During Phase Two you must have a safe place to live with other sober individuals, and develop a schedule. </w:t>
      </w:r>
    </w:p>
    <w:p w:rsidR="005E53D5" w:rsidRPr="00CA461E" w:rsidRDefault="005E53D5" w:rsidP="00AB166F">
      <w:r w:rsidRPr="00CA461E">
        <w:t xml:space="preserve">You will be required to: </w:t>
      </w:r>
    </w:p>
    <w:p w:rsidR="005E53D5" w:rsidRPr="00CA461E" w:rsidRDefault="005E53D5" w:rsidP="00AB166F">
      <w:pPr>
        <w:pStyle w:val="ListParagraph"/>
        <w:numPr>
          <w:ilvl w:val="0"/>
          <w:numId w:val="30"/>
        </w:numPr>
      </w:pPr>
      <w:r w:rsidRPr="00CA461E">
        <w:t>Attend</w:t>
      </w:r>
      <w:r w:rsidR="009F5C3E">
        <w:t xml:space="preserve"> all scheduled Court appearances</w:t>
      </w:r>
      <w:r w:rsidRPr="00CA461E">
        <w:t xml:space="preserve"> </w:t>
      </w:r>
    </w:p>
    <w:p w:rsidR="005E53D5" w:rsidRPr="00CA461E" w:rsidRDefault="005E53D5" w:rsidP="00AB166F">
      <w:pPr>
        <w:pStyle w:val="ListParagraph"/>
        <w:numPr>
          <w:ilvl w:val="0"/>
          <w:numId w:val="30"/>
        </w:numPr>
      </w:pPr>
      <w:r w:rsidRPr="00CA461E">
        <w:t xml:space="preserve">Meet with your probation officer at least once </w:t>
      </w:r>
      <w:r w:rsidR="009F5C3E">
        <w:t>a week</w:t>
      </w:r>
      <w:r w:rsidRPr="00CA461E">
        <w:t xml:space="preserve"> </w:t>
      </w:r>
    </w:p>
    <w:p w:rsidR="005E53D5" w:rsidRPr="00CA461E" w:rsidRDefault="005E53D5" w:rsidP="00AB166F">
      <w:pPr>
        <w:pStyle w:val="ListParagraph"/>
        <w:numPr>
          <w:ilvl w:val="0"/>
          <w:numId w:val="30"/>
        </w:numPr>
      </w:pPr>
      <w:r w:rsidRPr="00CA461E">
        <w:t xml:space="preserve">Submit to drug screens (UA, BA, etc.) as directed </w:t>
      </w:r>
    </w:p>
    <w:p w:rsidR="005E53D5" w:rsidRPr="00CA461E" w:rsidRDefault="005E53D5" w:rsidP="00AB166F">
      <w:pPr>
        <w:pStyle w:val="ListParagraph"/>
        <w:numPr>
          <w:ilvl w:val="0"/>
          <w:numId w:val="30"/>
        </w:numPr>
      </w:pPr>
      <w:r w:rsidRPr="00CA461E">
        <w:t xml:space="preserve">Attend all treatment appointments identified in your treatment plan </w:t>
      </w:r>
    </w:p>
    <w:p w:rsidR="005E53D5" w:rsidRPr="00CA461E" w:rsidRDefault="005E53D5" w:rsidP="00AB166F">
      <w:pPr>
        <w:pStyle w:val="ListParagraph"/>
        <w:numPr>
          <w:ilvl w:val="0"/>
          <w:numId w:val="30"/>
        </w:numPr>
      </w:pPr>
      <w:r w:rsidRPr="00CA461E">
        <w:t xml:space="preserve">Complete case plan </w:t>
      </w:r>
    </w:p>
    <w:p w:rsidR="005E53D5" w:rsidRDefault="005E53D5" w:rsidP="00AB166F">
      <w:pPr>
        <w:pStyle w:val="ListParagraph"/>
        <w:numPr>
          <w:ilvl w:val="0"/>
          <w:numId w:val="30"/>
        </w:numPr>
      </w:pPr>
      <w:r w:rsidRPr="00CA461E">
        <w:t xml:space="preserve">Be </w:t>
      </w:r>
      <w:r w:rsidR="009F5C3E">
        <w:t xml:space="preserve">enrolled in continuing education, </w:t>
      </w:r>
      <w:r w:rsidRPr="00CA461E">
        <w:t xml:space="preserve">employed or other approved plan </w:t>
      </w:r>
    </w:p>
    <w:p w:rsidR="005E53D5" w:rsidRPr="00CA461E" w:rsidRDefault="005E53D5" w:rsidP="00AB166F">
      <w:r w:rsidRPr="00CA461E">
        <w:t xml:space="preserve">To advance to Phase Three, you will have completed the following (check off when completed): </w:t>
      </w:r>
    </w:p>
    <w:p w:rsidR="005E53D5" w:rsidRPr="00CA461E" w:rsidRDefault="005E53D5" w:rsidP="00AB166F">
      <w:pPr>
        <w:pStyle w:val="ListParagraph"/>
        <w:numPr>
          <w:ilvl w:val="0"/>
          <w:numId w:val="31"/>
        </w:numPr>
      </w:pPr>
      <w:r w:rsidRPr="00CA461E">
        <w:t xml:space="preserve">Minimum of two months of sobriety </w:t>
      </w:r>
    </w:p>
    <w:p w:rsidR="005E53D5" w:rsidRPr="00CA461E" w:rsidRDefault="005E53D5" w:rsidP="00AB166F">
      <w:pPr>
        <w:pStyle w:val="ListParagraph"/>
        <w:numPr>
          <w:ilvl w:val="0"/>
          <w:numId w:val="31"/>
        </w:numPr>
      </w:pPr>
      <w:r w:rsidRPr="00CA461E">
        <w:t>At least t</w:t>
      </w:r>
      <w:r w:rsidR="009F5C3E">
        <w:t>wo</w:t>
      </w:r>
      <w:r w:rsidRPr="00CA461E">
        <w:t xml:space="preserve"> months in Phase Two </w:t>
      </w:r>
    </w:p>
    <w:p w:rsidR="005E53D5" w:rsidRPr="00CA461E" w:rsidRDefault="005E53D5" w:rsidP="00AB166F">
      <w:pPr>
        <w:pStyle w:val="ListParagraph"/>
        <w:numPr>
          <w:ilvl w:val="0"/>
          <w:numId w:val="31"/>
        </w:numPr>
      </w:pPr>
      <w:r w:rsidRPr="00CA461E">
        <w:t xml:space="preserve">Two weeks prior to transition to Phase Three, must be without violation </w:t>
      </w:r>
    </w:p>
    <w:p w:rsidR="005E53D5" w:rsidRPr="00CA461E" w:rsidRDefault="005E53D5" w:rsidP="00AB166F">
      <w:pPr>
        <w:pStyle w:val="ListParagraph"/>
        <w:numPr>
          <w:ilvl w:val="0"/>
          <w:numId w:val="31"/>
        </w:numPr>
      </w:pPr>
      <w:r w:rsidRPr="00CA461E">
        <w:t xml:space="preserve">I have obtained employment or other approved plan (education, voc rehab, etc.) </w:t>
      </w:r>
    </w:p>
    <w:p w:rsidR="005E53D5" w:rsidRPr="00CA461E" w:rsidRDefault="005E53D5" w:rsidP="00AB166F">
      <w:pPr>
        <w:pStyle w:val="ListParagraph"/>
        <w:numPr>
          <w:ilvl w:val="0"/>
          <w:numId w:val="31"/>
        </w:numPr>
      </w:pPr>
      <w:r w:rsidRPr="00CA461E">
        <w:t xml:space="preserve">Active in treatment </w:t>
      </w:r>
    </w:p>
    <w:p w:rsidR="005E53D5" w:rsidRPr="00CA461E" w:rsidRDefault="005E53D5" w:rsidP="00AB166F">
      <w:pPr>
        <w:pStyle w:val="ListParagraph"/>
        <w:numPr>
          <w:ilvl w:val="0"/>
          <w:numId w:val="31"/>
        </w:numPr>
      </w:pPr>
      <w:r w:rsidRPr="00CA461E">
        <w:t xml:space="preserve">Active in peer support group or pro-social activity </w:t>
      </w:r>
    </w:p>
    <w:p w:rsidR="005E53D5" w:rsidRPr="00CA461E" w:rsidRDefault="005E53D5" w:rsidP="00AB166F">
      <w:pPr>
        <w:pStyle w:val="ListParagraph"/>
        <w:numPr>
          <w:ilvl w:val="0"/>
          <w:numId w:val="31"/>
        </w:numPr>
      </w:pPr>
      <w:r w:rsidRPr="00CA461E">
        <w:t xml:space="preserve">Complete goals from case plan </w:t>
      </w:r>
    </w:p>
    <w:p w:rsidR="00776875" w:rsidRDefault="00776875">
      <w:pPr>
        <w:rPr>
          <w:smallCaps/>
          <w:spacing w:val="5"/>
          <w:sz w:val="32"/>
          <w:szCs w:val="32"/>
        </w:rPr>
      </w:pPr>
      <w:r>
        <w:br w:type="page"/>
      </w:r>
    </w:p>
    <w:p w:rsidR="005E53D5" w:rsidRPr="00CA461E" w:rsidRDefault="005E53D5" w:rsidP="00776875">
      <w:pPr>
        <w:pStyle w:val="Title"/>
      </w:pPr>
      <w:r w:rsidRPr="00CA461E">
        <w:t>Phase Three: Relapse Prevention</w:t>
      </w:r>
    </w:p>
    <w:p w:rsidR="005E53D5" w:rsidRPr="00AB166F" w:rsidRDefault="005E53D5" w:rsidP="00CA461E">
      <w:pPr>
        <w:spacing w:line="240" w:lineRule="auto"/>
        <w:rPr>
          <w:rStyle w:val="Emphasis"/>
        </w:rPr>
      </w:pPr>
      <w:r w:rsidRPr="00AB166F">
        <w:rPr>
          <w:rStyle w:val="Emphasis"/>
        </w:rPr>
        <w:t xml:space="preserve">Duration –Minimum of </w:t>
      </w:r>
      <w:r w:rsidR="009F5C3E">
        <w:rPr>
          <w:rStyle w:val="Emphasis"/>
        </w:rPr>
        <w:t>three</w:t>
      </w:r>
      <w:r w:rsidRPr="00AB166F">
        <w:rPr>
          <w:rStyle w:val="Emphasis"/>
        </w:rPr>
        <w:t xml:space="preserve"> months</w:t>
      </w:r>
    </w:p>
    <w:p w:rsidR="005E53D5" w:rsidRPr="00CA461E" w:rsidRDefault="005E53D5" w:rsidP="004E051B">
      <w:pPr>
        <w:pStyle w:val="Quote"/>
      </w:pPr>
      <w:r w:rsidRPr="00CA461E">
        <w:t>Graduation to Phase Three is an accomplishment and triumph</w:t>
      </w:r>
      <w:r w:rsidR="00620A24" w:rsidRPr="00CA461E">
        <w:t xml:space="preserve">.  </w:t>
      </w:r>
      <w:r w:rsidRPr="00CA461E">
        <w:t>The power and control you have proven has earned you this great accomplishment</w:t>
      </w:r>
      <w:r w:rsidR="00620A24" w:rsidRPr="00CA461E">
        <w:t xml:space="preserve">.  </w:t>
      </w:r>
      <w:r w:rsidRPr="00CA461E">
        <w:t>The road to recovery is usually long and hard</w:t>
      </w:r>
      <w:r w:rsidR="00620A24" w:rsidRPr="00CA461E">
        <w:t xml:space="preserve">.  </w:t>
      </w:r>
      <w:r w:rsidRPr="00CA461E">
        <w:t>Take a minute and look at the progress you have made so far</w:t>
      </w:r>
      <w:r w:rsidR="00620A24" w:rsidRPr="00CA461E">
        <w:t xml:space="preserve">.  </w:t>
      </w:r>
      <w:r w:rsidRPr="00CA461E">
        <w:t>Way to go</w:t>
      </w:r>
      <w:r w:rsidR="00620A24" w:rsidRPr="00CA461E">
        <w:t xml:space="preserve">!  </w:t>
      </w:r>
      <w:r w:rsidRPr="00CA461E">
        <w:t>As you continue through the program, you may encounter slips, trips, and lapses</w:t>
      </w:r>
      <w:r w:rsidR="00620A24" w:rsidRPr="00CA461E">
        <w:t xml:space="preserve">.  </w:t>
      </w:r>
      <w:r w:rsidRPr="00CA461E">
        <w:t xml:space="preserve">In this phase, you will learn how to reach out for help when you fall, use this as a learning opportunity, and keep going. </w:t>
      </w:r>
    </w:p>
    <w:p w:rsidR="005E53D5" w:rsidRPr="00CA461E" w:rsidRDefault="005E53D5" w:rsidP="00CA461E">
      <w:pPr>
        <w:spacing w:line="240" w:lineRule="auto"/>
        <w:rPr>
          <w:rFonts w:cs="Times New Roman"/>
        </w:rPr>
      </w:pPr>
      <w:r w:rsidRPr="00CA461E">
        <w:rPr>
          <w:rFonts w:cs="Times New Roman"/>
        </w:rPr>
        <w:t xml:space="preserve">You will be required to: </w:t>
      </w:r>
    </w:p>
    <w:p w:rsidR="005E53D5" w:rsidRPr="00AB166F" w:rsidRDefault="005E53D5" w:rsidP="00AB166F">
      <w:pPr>
        <w:pStyle w:val="ListParagraph"/>
        <w:numPr>
          <w:ilvl w:val="0"/>
          <w:numId w:val="32"/>
        </w:numPr>
        <w:spacing w:line="240" w:lineRule="auto"/>
        <w:rPr>
          <w:rFonts w:cs="Times New Roman"/>
        </w:rPr>
      </w:pPr>
      <w:r w:rsidRPr="00AB166F">
        <w:rPr>
          <w:rFonts w:cs="Times New Roman"/>
        </w:rPr>
        <w:t>Attend all scheduled Court appearances</w:t>
      </w:r>
    </w:p>
    <w:p w:rsidR="005E53D5" w:rsidRPr="00AB166F" w:rsidRDefault="005E53D5" w:rsidP="00AB166F">
      <w:pPr>
        <w:pStyle w:val="ListParagraph"/>
        <w:numPr>
          <w:ilvl w:val="0"/>
          <w:numId w:val="32"/>
        </w:numPr>
        <w:spacing w:line="240" w:lineRule="auto"/>
        <w:rPr>
          <w:rFonts w:cs="Times New Roman"/>
        </w:rPr>
      </w:pPr>
      <w:r w:rsidRPr="00AB166F">
        <w:rPr>
          <w:rFonts w:cs="Times New Roman"/>
        </w:rPr>
        <w:t xml:space="preserve">Meet with probation officer at least once every </w:t>
      </w:r>
      <w:r w:rsidR="009F5C3E">
        <w:rPr>
          <w:rFonts w:cs="Times New Roman"/>
        </w:rPr>
        <w:t>two</w:t>
      </w:r>
      <w:r w:rsidRPr="00AB166F">
        <w:rPr>
          <w:rFonts w:cs="Times New Roman"/>
        </w:rPr>
        <w:t xml:space="preserve"> weeks </w:t>
      </w:r>
    </w:p>
    <w:p w:rsidR="005E53D5" w:rsidRPr="00AB166F" w:rsidRDefault="005E53D5" w:rsidP="00AB166F">
      <w:pPr>
        <w:pStyle w:val="ListParagraph"/>
        <w:numPr>
          <w:ilvl w:val="0"/>
          <w:numId w:val="32"/>
        </w:numPr>
        <w:spacing w:line="240" w:lineRule="auto"/>
        <w:rPr>
          <w:rFonts w:cs="Times New Roman"/>
        </w:rPr>
      </w:pPr>
      <w:r w:rsidRPr="00AB166F">
        <w:rPr>
          <w:rFonts w:cs="Times New Roman"/>
        </w:rPr>
        <w:t>Submit to drug screens (UA, BA</w:t>
      </w:r>
      <w:r w:rsidR="009F5C3E">
        <w:rPr>
          <w:rFonts w:cs="Times New Roman"/>
        </w:rPr>
        <w:t>,</w:t>
      </w:r>
      <w:r w:rsidRPr="00AB166F">
        <w:rPr>
          <w:rFonts w:cs="Times New Roman"/>
        </w:rPr>
        <w:t xml:space="preserve"> etc.) as directed </w:t>
      </w:r>
    </w:p>
    <w:p w:rsidR="005E53D5" w:rsidRPr="00AB166F" w:rsidRDefault="005E53D5" w:rsidP="00AB166F">
      <w:pPr>
        <w:pStyle w:val="ListParagraph"/>
        <w:numPr>
          <w:ilvl w:val="0"/>
          <w:numId w:val="32"/>
        </w:numPr>
        <w:spacing w:line="240" w:lineRule="auto"/>
        <w:rPr>
          <w:rFonts w:cs="Times New Roman"/>
        </w:rPr>
      </w:pPr>
      <w:r w:rsidRPr="00AB166F">
        <w:rPr>
          <w:rFonts w:cs="Times New Roman"/>
        </w:rPr>
        <w:t xml:space="preserve">Attend all treatment appointments identified in your treatment plan </w:t>
      </w:r>
    </w:p>
    <w:p w:rsidR="005E53D5" w:rsidRPr="00AB166F" w:rsidRDefault="005E53D5" w:rsidP="00AB166F">
      <w:pPr>
        <w:pStyle w:val="ListParagraph"/>
        <w:numPr>
          <w:ilvl w:val="0"/>
          <w:numId w:val="32"/>
        </w:numPr>
        <w:spacing w:line="240" w:lineRule="auto"/>
        <w:rPr>
          <w:rFonts w:cs="Times New Roman"/>
        </w:rPr>
      </w:pPr>
      <w:r w:rsidRPr="00AB166F">
        <w:rPr>
          <w:rFonts w:cs="Times New Roman"/>
        </w:rPr>
        <w:t xml:space="preserve">Begin working on a Relapse Prevention Plan </w:t>
      </w:r>
    </w:p>
    <w:p w:rsidR="005E53D5" w:rsidRPr="00AB166F" w:rsidRDefault="005E53D5" w:rsidP="00AB166F">
      <w:pPr>
        <w:pStyle w:val="ListParagraph"/>
        <w:numPr>
          <w:ilvl w:val="0"/>
          <w:numId w:val="32"/>
        </w:numPr>
        <w:spacing w:line="240" w:lineRule="auto"/>
        <w:rPr>
          <w:rFonts w:cs="Times New Roman"/>
        </w:rPr>
      </w:pPr>
      <w:r w:rsidRPr="00AB166F">
        <w:rPr>
          <w:rFonts w:cs="Times New Roman"/>
        </w:rPr>
        <w:t xml:space="preserve">Active in peer support group or pro-social activity </w:t>
      </w:r>
    </w:p>
    <w:p w:rsidR="009F5C3E" w:rsidRPr="00CA461E" w:rsidRDefault="009F5C3E" w:rsidP="009F5C3E">
      <w:pPr>
        <w:pStyle w:val="ListParagraph"/>
        <w:numPr>
          <w:ilvl w:val="0"/>
          <w:numId w:val="32"/>
        </w:numPr>
      </w:pPr>
      <w:r>
        <w:t xml:space="preserve">Enrolled in continuing education, </w:t>
      </w:r>
      <w:r w:rsidRPr="00CA461E">
        <w:t xml:space="preserve">employed or other approved plan </w:t>
      </w:r>
    </w:p>
    <w:p w:rsidR="005E53D5" w:rsidRPr="00AB166F" w:rsidRDefault="005E53D5" w:rsidP="00AB166F">
      <w:pPr>
        <w:pStyle w:val="ListParagraph"/>
        <w:numPr>
          <w:ilvl w:val="0"/>
          <w:numId w:val="32"/>
        </w:numPr>
        <w:spacing w:line="240" w:lineRule="auto"/>
        <w:rPr>
          <w:rFonts w:cs="Times New Roman"/>
        </w:rPr>
      </w:pPr>
      <w:r w:rsidRPr="00AB166F">
        <w:rPr>
          <w:rFonts w:cs="Times New Roman"/>
        </w:rPr>
        <w:t xml:space="preserve">Complete Case Plan </w:t>
      </w:r>
    </w:p>
    <w:p w:rsidR="005E53D5" w:rsidRPr="00CA461E" w:rsidRDefault="005E53D5" w:rsidP="00CA461E">
      <w:pPr>
        <w:spacing w:line="240" w:lineRule="auto"/>
        <w:rPr>
          <w:rFonts w:cs="Times New Roman"/>
        </w:rPr>
      </w:pPr>
      <w:r w:rsidRPr="00CA461E">
        <w:rPr>
          <w:rFonts w:cs="Times New Roman"/>
        </w:rPr>
        <w:t xml:space="preserve">To advance to Phase Four, you will have completed the following (check off when completed): </w:t>
      </w:r>
    </w:p>
    <w:p w:rsidR="005E53D5" w:rsidRPr="00AB166F" w:rsidRDefault="005E53D5" w:rsidP="00AB166F">
      <w:pPr>
        <w:pStyle w:val="ListParagraph"/>
        <w:numPr>
          <w:ilvl w:val="0"/>
          <w:numId w:val="33"/>
        </w:numPr>
        <w:spacing w:line="240" w:lineRule="auto"/>
        <w:rPr>
          <w:rFonts w:cs="Times New Roman"/>
        </w:rPr>
      </w:pPr>
      <w:r w:rsidRPr="00AB166F">
        <w:rPr>
          <w:rFonts w:cs="Times New Roman"/>
        </w:rPr>
        <w:t xml:space="preserve">Minimum of at least </w:t>
      </w:r>
      <w:r w:rsidR="001938FE">
        <w:rPr>
          <w:rFonts w:cs="Times New Roman"/>
        </w:rPr>
        <w:t>two</w:t>
      </w:r>
      <w:r w:rsidRPr="00AB166F">
        <w:rPr>
          <w:rFonts w:cs="Times New Roman"/>
        </w:rPr>
        <w:t xml:space="preserve"> months sober </w:t>
      </w:r>
    </w:p>
    <w:p w:rsidR="005E53D5" w:rsidRPr="00AB166F" w:rsidRDefault="005E53D5" w:rsidP="00AB166F">
      <w:pPr>
        <w:pStyle w:val="ListParagraph"/>
        <w:numPr>
          <w:ilvl w:val="0"/>
          <w:numId w:val="33"/>
        </w:numPr>
        <w:spacing w:line="240" w:lineRule="auto"/>
        <w:rPr>
          <w:rFonts w:cs="Times New Roman"/>
        </w:rPr>
      </w:pPr>
      <w:r w:rsidRPr="00AB166F">
        <w:rPr>
          <w:rFonts w:cs="Times New Roman"/>
        </w:rPr>
        <w:t xml:space="preserve">At least </w:t>
      </w:r>
      <w:r w:rsidR="001938FE">
        <w:rPr>
          <w:rFonts w:cs="Times New Roman"/>
        </w:rPr>
        <w:t xml:space="preserve">three </w:t>
      </w:r>
      <w:r w:rsidRPr="00AB166F">
        <w:rPr>
          <w:rFonts w:cs="Times New Roman"/>
        </w:rPr>
        <w:t xml:space="preserve">months in Phase Three </w:t>
      </w:r>
    </w:p>
    <w:p w:rsidR="005E53D5" w:rsidRPr="00AB166F" w:rsidRDefault="005E53D5" w:rsidP="00AB166F">
      <w:pPr>
        <w:pStyle w:val="ListParagraph"/>
        <w:numPr>
          <w:ilvl w:val="0"/>
          <w:numId w:val="33"/>
        </w:numPr>
        <w:spacing w:line="240" w:lineRule="auto"/>
        <w:rPr>
          <w:rFonts w:cs="Times New Roman"/>
        </w:rPr>
      </w:pPr>
      <w:r w:rsidRPr="00AB166F">
        <w:rPr>
          <w:rFonts w:cs="Times New Roman"/>
        </w:rPr>
        <w:t xml:space="preserve">Have a sponsor or a mentor </w:t>
      </w:r>
      <w:r w:rsidR="001938FE">
        <w:rPr>
          <w:rFonts w:cs="Times New Roman"/>
        </w:rPr>
        <w:t>(must be approved)</w:t>
      </w:r>
    </w:p>
    <w:p w:rsidR="005E53D5" w:rsidRPr="00AB166F" w:rsidRDefault="005E53D5" w:rsidP="00AB166F">
      <w:pPr>
        <w:pStyle w:val="ListParagraph"/>
        <w:numPr>
          <w:ilvl w:val="0"/>
          <w:numId w:val="33"/>
        </w:numPr>
        <w:spacing w:line="240" w:lineRule="auto"/>
        <w:rPr>
          <w:rFonts w:cs="Times New Roman"/>
        </w:rPr>
      </w:pPr>
      <w:r w:rsidRPr="00AB166F">
        <w:rPr>
          <w:rFonts w:cs="Times New Roman"/>
        </w:rPr>
        <w:t xml:space="preserve">Active in treatment and peer support group/pro-social activity </w:t>
      </w:r>
    </w:p>
    <w:p w:rsidR="005E53D5" w:rsidRPr="00AB166F" w:rsidRDefault="00AB166F" w:rsidP="00AB166F">
      <w:pPr>
        <w:pStyle w:val="ListParagraph"/>
        <w:numPr>
          <w:ilvl w:val="0"/>
          <w:numId w:val="33"/>
        </w:numPr>
        <w:spacing w:line="240" w:lineRule="auto"/>
        <w:rPr>
          <w:rFonts w:cs="Times New Roman"/>
        </w:rPr>
      </w:pPr>
      <w:r w:rsidRPr="00AB166F">
        <w:rPr>
          <w:rFonts w:cs="Times New Roman"/>
        </w:rPr>
        <w:t>T</w:t>
      </w:r>
      <w:r w:rsidR="005E53D5" w:rsidRPr="00AB166F">
        <w:rPr>
          <w:rFonts w:cs="Times New Roman"/>
        </w:rPr>
        <w:t xml:space="preserve">hree weeks prior to transition to phase four, must be without any violation </w:t>
      </w:r>
    </w:p>
    <w:p w:rsidR="005E53D5" w:rsidRPr="00AB166F" w:rsidRDefault="005E53D5" w:rsidP="00AB166F">
      <w:pPr>
        <w:pStyle w:val="ListParagraph"/>
        <w:numPr>
          <w:ilvl w:val="0"/>
          <w:numId w:val="33"/>
        </w:numPr>
        <w:spacing w:line="240" w:lineRule="auto"/>
        <w:rPr>
          <w:rFonts w:cs="Times New Roman"/>
        </w:rPr>
      </w:pPr>
      <w:r w:rsidRPr="00AB166F">
        <w:rPr>
          <w:rFonts w:cs="Times New Roman"/>
        </w:rPr>
        <w:t xml:space="preserve">Must be employed or other approved plan </w:t>
      </w:r>
    </w:p>
    <w:p w:rsidR="005E53D5" w:rsidRPr="00AB166F" w:rsidRDefault="005E53D5" w:rsidP="00AB166F">
      <w:pPr>
        <w:pStyle w:val="ListParagraph"/>
        <w:numPr>
          <w:ilvl w:val="0"/>
          <w:numId w:val="33"/>
        </w:numPr>
        <w:spacing w:line="240" w:lineRule="auto"/>
        <w:rPr>
          <w:rFonts w:cs="Times New Roman"/>
        </w:rPr>
      </w:pPr>
      <w:r w:rsidRPr="00AB166F">
        <w:rPr>
          <w:rFonts w:cs="Times New Roman"/>
        </w:rPr>
        <w:t xml:space="preserve">Complete Relapse Prevention Plan (must be approved) </w:t>
      </w:r>
    </w:p>
    <w:p w:rsidR="00DC43A3" w:rsidRPr="00DC43A3" w:rsidRDefault="005E53D5" w:rsidP="00DC43A3">
      <w:pPr>
        <w:pStyle w:val="ListParagraph"/>
        <w:numPr>
          <w:ilvl w:val="0"/>
          <w:numId w:val="33"/>
        </w:numPr>
        <w:spacing w:line="240" w:lineRule="auto"/>
        <w:rPr>
          <w:rFonts w:cs="Times New Roman"/>
        </w:rPr>
      </w:pPr>
      <w:r w:rsidRPr="00AB166F">
        <w:rPr>
          <w:rFonts w:cs="Times New Roman"/>
        </w:rPr>
        <w:t xml:space="preserve">Complete goals from case plan </w:t>
      </w:r>
    </w:p>
    <w:p w:rsidR="00A760B2" w:rsidRDefault="00A760B2">
      <w:pPr>
        <w:rPr>
          <w:smallCaps/>
          <w:spacing w:val="5"/>
          <w:sz w:val="32"/>
          <w:szCs w:val="32"/>
        </w:rPr>
      </w:pPr>
      <w:r>
        <w:br w:type="page"/>
      </w:r>
    </w:p>
    <w:p w:rsidR="005E53D5" w:rsidRPr="00CA461E" w:rsidRDefault="005E53D5" w:rsidP="00776875">
      <w:pPr>
        <w:pStyle w:val="Title"/>
      </w:pPr>
      <w:r w:rsidRPr="00CA461E">
        <w:t>Phase Four: Maintenance</w:t>
      </w:r>
    </w:p>
    <w:p w:rsidR="005E53D5" w:rsidRPr="00AB166F" w:rsidRDefault="005E53D5" w:rsidP="00CA461E">
      <w:pPr>
        <w:spacing w:line="240" w:lineRule="auto"/>
        <w:rPr>
          <w:rStyle w:val="Emphasis"/>
        </w:rPr>
      </w:pPr>
      <w:r w:rsidRPr="00AB166F">
        <w:rPr>
          <w:rStyle w:val="Emphasis"/>
        </w:rPr>
        <w:t xml:space="preserve">Duration –minimum of </w:t>
      </w:r>
      <w:r w:rsidR="001938FE">
        <w:rPr>
          <w:rStyle w:val="Emphasis"/>
        </w:rPr>
        <w:t>three</w:t>
      </w:r>
      <w:r w:rsidRPr="00AB166F">
        <w:rPr>
          <w:rStyle w:val="Emphasis"/>
        </w:rPr>
        <w:t xml:space="preserve"> months</w:t>
      </w:r>
    </w:p>
    <w:p w:rsidR="005E53D5" w:rsidRPr="00CA461E" w:rsidRDefault="005E53D5" w:rsidP="004E051B">
      <w:pPr>
        <w:pStyle w:val="Quote"/>
      </w:pPr>
      <w:r w:rsidRPr="00CA461E">
        <w:t>CONGRATULATIONS</w:t>
      </w:r>
      <w:r w:rsidR="00620A24" w:rsidRPr="00CA461E">
        <w:t xml:space="preserve">!  </w:t>
      </w:r>
      <w:r w:rsidRPr="00CA461E">
        <w:t xml:space="preserve">You made it to the final phase of the </w:t>
      </w:r>
      <w:r w:rsidR="00257F80" w:rsidRPr="00CA461E">
        <w:t>Adolescent Drug Court</w:t>
      </w:r>
      <w:r w:rsidR="00620A24" w:rsidRPr="00CA461E">
        <w:t xml:space="preserve">.  </w:t>
      </w:r>
      <w:r w:rsidRPr="00CA461E">
        <w:t>You should be proud of your accomplishments thus far</w:t>
      </w:r>
      <w:r w:rsidR="00620A24" w:rsidRPr="00CA461E">
        <w:t xml:space="preserve">.  </w:t>
      </w:r>
      <w:r w:rsidRPr="00CA461E">
        <w:t xml:space="preserve">Upon completion of this phase, you will be eligible for graduation. </w:t>
      </w:r>
    </w:p>
    <w:p w:rsidR="005E53D5" w:rsidRPr="00CA461E" w:rsidRDefault="005E53D5" w:rsidP="00CA461E">
      <w:pPr>
        <w:spacing w:line="240" w:lineRule="auto"/>
        <w:rPr>
          <w:rFonts w:cs="Times New Roman"/>
        </w:rPr>
      </w:pPr>
      <w:r w:rsidRPr="00CA461E">
        <w:rPr>
          <w:rFonts w:cs="Times New Roman"/>
        </w:rPr>
        <w:t xml:space="preserve">You will be required to: </w:t>
      </w:r>
    </w:p>
    <w:p w:rsidR="005E53D5" w:rsidRPr="00AB166F" w:rsidRDefault="005E53D5" w:rsidP="00AB166F">
      <w:pPr>
        <w:pStyle w:val="ListParagraph"/>
        <w:numPr>
          <w:ilvl w:val="0"/>
          <w:numId w:val="34"/>
        </w:numPr>
        <w:spacing w:line="240" w:lineRule="auto"/>
        <w:rPr>
          <w:rFonts w:cs="Times New Roman"/>
        </w:rPr>
      </w:pPr>
      <w:r w:rsidRPr="00AB166F">
        <w:rPr>
          <w:rFonts w:cs="Times New Roman"/>
        </w:rPr>
        <w:t>Attend</w:t>
      </w:r>
      <w:r w:rsidR="001938FE">
        <w:rPr>
          <w:rFonts w:cs="Times New Roman"/>
        </w:rPr>
        <w:t xml:space="preserve"> all scheduled Court appearance</w:t>
      </w:r>
      <w:r w:rsidRPr="00AB166F">
        <w:rPr>
          <w:rFonts w:cs="Times New Roman"/>
        </w:rPr>
        <w:t xml:space="preserve"> </w:t>
      </w:r>
    </w:p>
    <w:p w:rsidR="005E53D5" w:rsidRPr="00AB166F" w:rsidRDefault="005E53D5" w:rsidP="00AB166F">
      <w:pPr>
        <w:pStyle w:val="ListParagraph"/>
        <w:numPr>
          <w:ilvl w:val="0"/>
          <w:numId w:val="34"/>
        </w:numPr>
        <w:spacing w:line="240" w:lineRule="auto"/>
        <w:rPr>
          <w:rFonts w:cs="Times New Roman"/>
        </w:rPr>
      </w:pPr>
      <w:r w:rsidRPr="00AB166F">
        <w:rPr>
          <w:rFonts w:cs="Times New Roman"/>
        </w:rPr>
        <w:t xml:space="preserve">Meet with your probation officer at least once every </w:t>
      </w:r>
      <w:r w:rsidR="001938FE">
        <w:rPr>
          <w:rFonts w:cs="Times New Roman"/>
        </w:rPr>
        <w:t>two</w:t>
      </w:r>
      <w:r w:rsidRPr="00AB166F">
        <w:rPr>
          <w:rFonts w:cs="Times New Roman"/>
        </w:rPr>
        <w:t xml:space="preserve"> weeks </w:t>
      </w:r>
    </w:p>
    <w:p w:rsidR="005E53D5" w:rsidRPr="00AB166F" w:rsidRDefault="005E53D5" w:rsidP="00AB166F">
      <w:pPr>
        <w:pStyle w:val="ListParagraph"/>
        <w:numPr>
          <w:ilvl w:val="0"/>
          <w:numId w:val="34"/>
        </w:numPr>
        <w:spacing w:line="240" w:lineRule="auto"/>
        <w:rPr>
          <w:rFonts w:cs="Times New Roman"/>
        </w:rPr>
      </w:pPr>
      <w:r w:rsidRPr="00AB166F">
        <w:rPr>
          <w:rFonts w:cs="Times New Roman"/>
        </w:rPr>
        <w:t xml:space="preserve">Submit to drug screens (UA, BA, etc.) as directed </w:t>
      </w:r>
    </w:p>
    <w:p w:rsidR="005E53D5" w:rsidRPr="00AB166F" w:rsidRDefault="005E53D5" w:rsidP="00AB166F">
      <w:pPr>
        <w:pStyle w:val="ListParagraph"/>
        <w:numPr>
          <w:ilvl w:val="0"/>
          <w:numId w:val="34"/>
        </w:numPr>
        <w:spacing w:line="240" w:lineRule="auto"/>
        <w:rPr>
          <w:rFonts w:cs="Times New Roman"/>
        </w:rPr>
      </w:pPr>
      <w:r w:rsidRPr="00AB166F">
        <w:rPr>
          <w:rFonts w:cs="Times New Roman"/>
        </w:rPr>
        <w:t xml:space="preserve">Attend all weekly treatment appointments identified in your treatment plan </w:t>
      </w:r>
    </w:p>
    <w:p w:rsidR="005E53D5" w:rsidRPr="00AB166F" w:rsidRDefault="005E53D5" w:rsidP="00AB166F">
      <w:pPr>
        <w:pStyle w:val="ListParagraph"/>
        <w:numPr>
          <w:ilvl w:val="0"/>
          <w:numId w:val="34"/>
        </w:numPr>
        <w:spacing w:line="240" w:lineRule="auto"/>
        <w:rPr>
          <w:rFonts w:cs="Times New Roman"/>
        </w:rPr>
      </w:pPr>
      <w:r w:rsidRPr="00AB166F">
        <w:rPr>
          <w:rFonts w:cs="Times New Roman"/>
        </w:rPr>
        <w:t xml:space="preserve">Active in peer support group/pro-social activity and sponsor/mentor </w:t>
      </w:r>
    </w:p>
    <w:p w:rsidR="001938FE" w:rsidRPr="00CA461E" w:rsidRDefault="001938FE" w:rsidP="001938FE">
      <w:pPr>
        <w:pStyle w:val="ListParagraph"/>
        <w:numPr>
          <w:ilvl w:val="0"/>
          <w:numId w:val="34"/>
        </w:numPr>
      </w:pPr>
      <w:r>
        <w:t xml:space="preserve">Enrolled in continuing education, </w:t>
      </w:r>
      <w:r w:rsidRPr="00CA461E">
        <w:t xml:space="preserve">employed or other approved plan </w:t>
      </w:r>
    </w:p>
    <w:p w:rsidR="005E53D5" w:rsidRPr="00AB166F" w:rsidRDefault="005E53D5" w:rsidP="00AB166F">
      <w:pPr>
        <w:pStyle w:val="ListParagraph"/>
        <w:numPr>
          <w:ilvl w:val="0"/>
          <w:numId w:val="34"/>
        </w:numPr>
        <w:spacing w:line="240" w:lineRule="auto"/>
        <w:rPr>
          <w:rFonts w:cs="Times New Roman"/>
        </w:rPr>
      </w:pPr>
      <w:r w:rsidRPr="00AB166F">
        <w:rPr>
          <w:rFonts w:cs="Times New Roman"/>
        </w:rPr>
        <w:t xml:space="preserve">Begin working on your transition plan </w:t>
      </w:r>
    </w:p>
    <w:p w:rsidR="005E53D5" w:rsidRPr="00CA461E" w:rsidRDefault="005E53D5" w:rsidP="00776875">
      <w:pPr>
        <w:pStyle w:val="Heading1"/>
      </w:pPr>
      <w:r w:rsidRPr="00CA461E">
        <w:t>Graduation</w:t>
      </w:r>
    </w:p>
    <w:p w:rsidR="005E53D5" w:rsidRPr="008323F8" w:rsidRDefault="005E53D5" w:rsidP="008323F8">
      <w:pPr>
        <w:pStyle w:val="Quote"/>
        <w:rPr>
          <w:rStyle w:val="Emphasis"/>
        </w:rPr>
      </w:pPr>
      <w:r w:rsidRPr="008323F8">
        <w:rPr>
          <w:rStyle w:val="Emphasis"/>
        </w:rPr>
        <w:t xml:space="preserve">Graduation from the </w:t>
      </w:r>
      <w:r w:rsidR="00257F80" w:rsidRPr="008323F8">
        <w:rPr>
          <w:rStyle w:val="Emphasis"/>
        </w:rPr>
        <w:t>Adolescent Drug Court</w:t>
      </w:r>
      <w:r w:rsidRPr="008323F8">
        <w:rPr>
          <w:rStyle w:val="Emphasis"/>
        </w:rPr>
        <w:t xml:space="preserve"> program is recognized as a very important event</w:t>
      </w:r>
      <w:r w:rsidR="00620A24" w:rsidRPr="008323F8">
        <w:rPr>
          <w:rStyle w:val="Emphasis"/>
        </w:rPr>
        <w:t xml:space="preserve">.  </w:t>
      </w:r>
      <w:r w:rsidRPr="008323F8">
        <w:rPr>
          <w:rStyle w:val="Emphasis"/>
        </w:rPr>
        <w:t xml:space="preserve">Your loved ones will be invited to join you at a special ceremony as the </w:t>
      </w:r>
      <w:r w:rsidR="001938FE" w:rsidRPr="008323F8">
        <w:rPr>
          <w:rStyle w:val="Emphasis"/>
        </w:rPr>
        <w:t>ADC</w:t>
      </w:r>
      <w:r w:rsidRPr="008323F8">
        <w:rPr>
          <w:rStyle w:val="Emphasis"/>
        </w:rPr>
        <w:t xml:space="preserve"> Team congratulates you for successfully completing all the phases of the program and achieving your goal to reclaim a drug-free life. </w:t>
      </w:r>
    </w:p>
    <w:p w:rsidR="005E53D5" w:rsidRPr="00CA461E" w:rsidRDefault="005E53D5" w:rsidP="00CA461E">
      <w:pPr>
        <w:spacing w:line="240" w:lineRule="auto"/>
        <w:rPr>
          <w:rFonts w:cs="Times New Roman"/>
        </w:rPr>
      </w:pPr>
      <w:r w:rsidRPr="00CA461E">
        <w:rPr>
          <w:rFonts w:cs="Times New Roman"/>
        </w:rPr>
        <w:t xml:space="preserve">In order to be eligible for graduation, the following criteria must be met: </w:t>
      </w:r>
    </w:p>
    <w:p w:rsidR="005E53D5" w:rsidRPr="00AB166F" w:rsidRDefault="005E53D5" w:rsidP="00AB166F">
      <w:pPr>
        <w:pStyle w:val="ListParagraph"/>
        <w:numPr>
          <w:ilvl w:val="0"/>
          <w:numId w:val="35"/>
        </w:numPr>
        <w:spacing w:line="240" w:lineRule="auto"/>
        <w:rPr>
          <w:rFonts w:cs="Times New Roman"/>
        </w:rPr>
      </w:pPr>
      <w:r w:rsidRPr="00AB166F">
        <w:rPr>
          <w:rFonts w:cs="Times New Roman"/>
        </w:rPr>
        <w:t xml:space="preserve">At least </w:t>
      </w:r>
      <w:r w:rsidR="001938FE">
        <w:rPr>
          <w:rFonts w:cs="Times New Roman"/>
        </w:rPr>
        <w:t>five</w:t>
      </w:r>
      <w:r w:rsidRPr="00AB166F">
        <w:rPr>
          <w:rFonts w:cs="Times New Roman"/>
        </w:rPr>
        <w:t xml:space="preserve"> months of sobriety </w:t>
      </w:r>
    </w:p>
    <w:p w:rsidR="005E53D5" w:rsidRPr="00AB166F" w:rsidRDefault="005E53D5" w:rsidP="00AB166F">
      <w:pPr>
        <w:pStyle w:val="ListParagraph"/>
        <w:numPr>
          <w:ilvl w:val="0"/>
          <w:numId w:val="35"/>
        </w:numPr>
        <w:spacing w:line="240" w:lineRule="auto"/>
        <w:rPr>
          <w:rFonts w:cs="Times New Roman"/>
        </w:rPr>
      </w:pPr>
      <w:r w:rsidRPr="00AB166F">
        <w:rPr>
          <w:rFonts w:cs="Times New Roman"/>
        </w:rPr>
        <w:t xml:space="preserve">Minimum of </w:t>
      </w:r>
      <w:r w:rsidR="001938FE">
        <w:rPr>
          <w:rFonts w:cs="Times New Roman"/>
        </w:rPr>
        <w:t>three</w:t>
      </w:r>
      <w:r w:rsidRPr="00AB166F">
        <w:rPr>
          <w:rFonts w:cs="Times New Roman"/>
        </w:rPr>
        <w:t xml:space="preserve"> months in phase four </w:t>
      </w:r>
    </w:p>
    <w:p w:rsidR="005E53D5" w:rsidRPr="00AB166F" w:rsidRDefault="005E53D5" w:rsidP="00AB166F">
      <w:pPr>
        <w:pStyle w:val="ListParagraph"/>
        <w:numPr>
          <w:ilvl w:val="0"/>
          <w:numId w:val="35"/>
        </w:numPr>
        <w:spacing w:line="240" w:lineRule="auto"/>
        <w:rPr>
          <w:rFonts w:cs="Times New Roman"/>
        </w:rPr>
      </w:pPr>
      <w:r w:rsidRPr="00AB166F">
        <w:rPr>
          <w:rFonts w:cs="Times New Roman"/>
        </w:rPr>
        <w:t xml:space="preserve">The four weeks prior to graduation must be without any violation </w:t>
      </w:r>
    </w:p>
    <w:p w:rsidR="005E53D5" w:rsidRPr="00AB166F" w:rsidRDefault="005E53D5" w:rsidP="00AB166F">
      <w:pPr>
        <w:pStyle w:val="ListParagraph"/>
        <w:numPr>
          <w:ilvl w:val="0"/>
          <w:numId w:val="35"/>
        </w:numPr>
        <w:spacing w:line="240" w:lineRule="auto"/>
        <w:rPr>
          <w:rFonts w:cs="Times New Roman"/>
        </w:rPr>
      </w:pPr>
      <w:r w:rsidRPr="00AB166F">
        <w:rPr>
          <w:rFonts w:cs="Times New Roman"/>
        </w:rPr>
        <w:t xml:space="preserve">Complete the transition plan </w:t>
      </w:r>
    </w:p>
    <w:p w:rsidR="005E53D5" w:rsidRPr="00AB166F" w:rsidRDefault="005E53D5" w:rsidP="00AB166F">
      <w:pPr>
        <w:pStyle w:val="ListParagraph"/>
        <w:numPr>
          <w:ilvl w:val="0"/>
          <w:numId w:val="35"/>
        </w:numPr>
        <w:spacing w:line="240" w:lineRule="auto"/>
        <w:rPr>
          <w:rFonts w:cs="Times New Roman"/>
        </w:rPr>
      </w:pPr>
      <w:r w:rsidRPr="00AB166F">
        <w:rPr>
          <w:rFonts w:cs="Times New Roman"/>
        </w:rPr>
        <w:t xml:space="preserve">Active in peer support group/pro-social activity and sponsor/mentor </w:t>
      </w:r>
    </w:p>
    <w:p w:rsidR="001938FE" w:rsidRPr="00CA461E" w:rsidRDefault="001938FE" w:rsidP="001938FE">
      <w:pPr>
        <w:pStyle w:val="ListParagraph"/>
        <w:numPr>
          <w:ilvl w:val="0"/>
          <w:numId w:val="35"/>
        </w:numPr>
      </w:pPr>
      <w:r>
        <w:t xml:space="preserve">Enrolled in continuing education, </w:t>
      </w:r>
      <w:r w:rsidRPr="00CA461E">
        <w:t xml:space="preserve">employed or other approved plan </w:t>
      </w:r>
    </w:p>
    <w:p w:rsidR="005E53D5" w:rsidRPr="00AB166F" w:rsidRDefault="005E53D5" w:rsidP="00AB166F">
      <w:pPr>
        <w:pStyle w:val="ListParagraph"/>
        <w:numPr>
          <w:ilvl w:val="0"/>
          <w:numId w:val="35"/>
        </w:numPr>
        <w:spacing w:line="240" w:lineRule="auto"/>
        <w:rPr>
          <w:rFonts w:cs="Times New Roman"/>
        </w:rPr>
      </w:pPr>
      <w:r w:rsidRPr="00AB166F">
        <w:rPr>
          <w:rFonts w:cs="Times New Roman"/>
        </w:rPr>
        <w:t xml:space="preserve">All restitution, fines and fees must be paid in full or as approved by the court </w:t>
      </w:r>
    </w:p>
    <w:p w:rsidR="005E53D5" w:rsidRPr="00AB166F" w:rsidRDefault="005E53D5" w:rsidP="00AB166F">
      <w:pPr>
        <w:pStyle w:val="ListParagraph"/>
        <w:numPr>
          <w:ilvl w:val="0"/>
          <w:numId w:val="35"/>
        </w:numPr>
        <w:spacing w:line="240" w:lineRule="auto"/>
        <w:rPr>
          <w:rFonts w:cs="Times New Roman"/>
        </w:rPr>
      </w:pPr>
      <w:r w:rsidRPr="00AB166F">
        <w:rPr>
          <w:rFonts w:cs="Times New Roman"/>
        </w:rPr>
        <w:t xml:space="preserve">Prepare a verbal statement to be given at the graduation ceremony </w:t>
      </w:r>
    </w:p>
    <w:p w:rsidR="005E53D5" w:rsidRDefault="005E53D5" w:rsidP="00AB166F">
      <w:pPr>
        <w:pStyle w:val="ListParagraph"/>
        <w:numPr>
          <w:ilvl w:val="0"/>
          <w:numId w:val="35"/>
        </w:numPr>
        <w:spacing w:line="240" w:lineRule="auto"/>
        <w:rPr>
          <w:rFonts w:cs="Times New Roman"/>
        </w:rPr>
      </w:pPr>
      <w:r w:rsidRPr="00AB166F">
        <w:rPr>
          <w:rFonts w:cs="Times New Roman"/>
        </w:rPr>
        <w:t xml:space="preserve">Complete goals from case plan </w:t>
      </w:r>
    </w:p>
    <w:p w:rsidR="00DC43A3" w:rsidRDefault="00DC43A3" w:rsidP="00DC43A3">
      <w:pPr>
        <w:spacing w:line="240" w:lineRule="auto"/>
        <w:rPr>
          <w:rStyle w:val="Emphasis"/>
        </w:rPr>
      </w:pPr>
      <w:r w:rsidRPr="00DC43A3">
        <w:rPr>
          <w:rStyle w:val="Emphasis"/>
        </w:rPr>
        <w:t>The ADC will hold a celebration when you successfully graduate!</w:t>
      </w:r>
    </w:p>
    <w:p w:rsidR="005E53D5" w:rsidRPr="00CA461E" w:rsidRDefault="005E53D5" w:rsidP="008323F8">
      <w:pPr>
        <w:pStyle w:val="Heading1"/>
      </w:pPr>
      <w:r w:rsidRPr="00CA461E">
        <w:t>Continuing Care and Mentorship</w:t>
      </w:r>
    </w:p>
    <w:p w:rsidR="005E53D5" w:rsidRPr="00CA461E" w:rsidRDefault="005E53D5" w:rsidP="00CA461E">
      <w:pPr>
        <w:spacing w:line="240" w:lineRule="auto"/>
        <w:rPr>
          <w:rFonts w:cs="Times New Roman"/>
        </w:rPr>
      </w:pPr>
      <w:r w:rsidRPr="00CA461E">
        <w:rPr>
          <w:rFonts w:cs="Times New Roman"/>
        </w:rPr>
        <w:t xml:space="preserve">The </w:t>
      </w:r>
      <w:r w:rsidR="00257F80" w:rsidRPr="00CA461E">
        <w:rPr>
          <w:rFonts w:cs="Times New Roman"/>
        </w:rPr>
        <w:t>Adolescent Drug Court</w:t>
      </w:r>
      <w:r w:rsidRPr="00CA461E">
        <w:rPr>
          <w:rFonts w:cs="Times New Roman"/>
        </w:rPr>
        <w:t xml:space="preserve"> Team strongly encourages those who successfully complete the program remain involved in support groups and other activities that will assist them in their ongoing recovery efforts. </w:t>
      </w:r>
      <w:r w:rsidR="008323F8">
        <w:rPr>
          <w:rFonts w:cs="Times New Roman"/>
        </w:rPr>
        <w:t xml:space="preserve"> </w:t>
      </w:r>
      <w:r w:rsidRPr="00CA461E">
        <w:rPr>
          <w:rFonts w:cs="Times New Roman"/>
        </w:rPr>
        <w:t xml:space="preserve">Graduates are also encouraged to maintain their connection with the </w:t>
      </w:r>
      <w:r w:rsidR="00257F80" w:rsidRPr="00CA461E">
        <w:rPr>
          <w:rFonts w:cs="Times New Roman"/>
        </w:rPr>
        <w:t>Adolescent Drug Court</w:t>
      </w:r>
      <w:r w:rsidRPr="00CA461E">
        <w:rPr>
          <w:rFonts w:cs="Times New Roman"/>
        </w:rPr>
        <w:t xml:space="preserve"> Team by attending </w:t>
      </w:r>
      <w:r w:rsidR="00257F80" w:rsidRPr="00CA461E">
        <w:rPr>
          <w:rFonts w:cs="Times New Roman"/>
        </w:rPr>
        <w:t>Adolescent Drug Court</w:t>
      </w:r>
      <w:r w:rsidRPr="00CA461E">
        <w:rPr>
          <w:rFonts w:cs="Times New Roman"/>
        </w:rPr>
        <w:t xml:space="preserve">, continuing mentorship, and </w:t>
      </w:r>
      <w:r w:rsidR="001938FE">
        <w:rPr>
          <w:rFonts w:cs="Times New Roman"/>
        </w:rPr>
        <w:t xml:space="preserve">attending </w:t>
      </w:r>
      <w:r w:rsidRPr="00CA461E">
        <w:rPr>
          <w:rFonts w:cs="Times New Roman"/>
        </w:rPr>
        <w:t xml:space="preserve">graduation ceremonies. </w:t>
      </w:r>
    </w:p>
    <w:p w:rsidR="00803F11" w:rsidRDefault="005E53D5" w:rsidP="00CA461E">
      <w:pPr>
        <w:spacing w:line="240" w:lineRule="auto"/>
        <w:rPr>
          <w:rFonts w:cs="Times New Roman"/>
        </w:rPr>
      </w:pPr>
      <w:r w:rsidRPr="00CA461E">
        <w:rPr>
          <w:rFonts w:cs="Times New Roman"/>
        </w:rPr>
        <w:t xml:space="preserve">Possible mentor activities including speaking to groups, meeting with other </w:t>
      </w:r>
      <w:r w:rsidR="00257F80" w:rsidRPr="00CA461E">
        <w:rPr>
          <w:rFonts w:cs="Times New Roman"/>
        </w:rPr>
        <w:t>Adolescent Drug Court</w:t>
      </w:r>
      <w:r w:rsidRPr="00CA461E">
        <w:rPr>
          <w:rFonts w:cs="Times New Roman"/>
        </w:rPr>
        <w:t xml:space="preserve"> participants who are struggling, and helping participants connect with a community support group</w:t>
      </w:r>
      <w:r w:rsidR="00620A24" w:rsidRPr="00CA461E">
        <w:rPr>
          <w:rFonts w:cs="Times New Roman"/>
        </w:rPr>
        <w:t xml:space="preserve">.  </w:t>
      </w:r>
      <w:r w:rsidRPr="00CA461E">
        <w:rPr>
          <w:rFonts w:cs="Times New Roman"/>
        </w:rPr>
        <w:t>If you are interested in becoming a mentor, please speak with your probation officer.</w:t>
      </w:r>
    </w:p>
    <w:p w:rsidR="00803F11" w:rsidRDefault="00803F11">
      <w:pPr>
        <w:rPr>
          <w:rFonts w:cs="Times New Roman"/>
        </w:rPr>
      </w:pPr>
      <w:r>
        <w:rPr>
          <w:rFonts w:cs="Times New Roman"/>
        </w:rPr>
        <w:br w:type="page"/>
      </w:r>
    </w:p>
    <w:p w:rsidR="005E53D5" w:rsidRPr="00CA461E" w:rsidRDefault="006337E4" w:rsidP="00AB166F">
      <w:pPr>
        <w:pStyle w:val="Title"/>
      </w:pPr>
      <w:r>
        <w:t>Suspension and Negative Discharge</w:t>
      </w:r>
    </w:p>
    <w:p w:rsidR="006337E4" w:rsidRDefault="006337E4" w:rsidP="006337E4">
      <w:pPr>
        <w:pStyle w:val="Heading1"/>
      </w:pPr>
      <w:r>
        <w:t>Suspension</w:t>
      </w:r>
    </w:p>
    <w:p w:rsidR="006337E4" w:rsidRDefault="006337E4" w:rsidP="006337E4">
      <w:pPr>
        <w:rPr>
          <w:rStyle w:val="Strong"/>
          <w:b w:val="0"/>
          <w:color w:val="auto"/>
        </w:rPr>
      </w:pPr>
      <w:r w:rsidRPr="006337E4">
        <w:t>A participant who is charged with committing a violent felony, use of a weapon or sale of drugs while participating in ADC will be suspended from participation in the program.  A participant found not guilty of the charges re</w:t>
      </w:r>
      <w:r>
        <w:t>sume</w:t>
      </w:r>
      <w:r w:rsidRPr="006337E4">
        <w:t>s the program at a level determined by the team.  Participants are subject to all rules of probation</w:t>
      </w:r>
      <w:r>
        <w:t xml:space="preserve"> if they are suspended and will still meet with their Probation Officer</w:t>
      </w:r>
      <w:r w:rsidRPr="006337E4">
        <w:t>.</w:t>
      </w:r>
    </w:p>
    <w:p w:rsidR="006337E4" w:rsidRDefault="006337E4" w:rsidP="006337E4">
      <w:pPr>
        <w:pStyle w:val="Heading1"/>
        <w:rPr>
          <w:rStyle w:val="Strong"/>
          <w:b w:val="0"/>
          <w:color w:val="auto"/>
        </w:rPr>
      </w:pPr>
      <w:r>
        <w:rPr>
          <w:rStyle w:val="Strong"/>
          <w:b w:val="0"/>
          <w:color w:val="auto"/>
        </w:rPr>
        <w:t>Termination</w:t>
      </w:r>
    </w:p>
    <w:p w:rsidR="005E53D5" w:rsidRPr="006337E4" w:rsidRDefault="005E53D5" w:rsidP="006337E4">
      <w:pPr>
        <w:rPr>
          <w:rStyle w:val="Strong"/>
          <w:b w:val="0"/>
          <w:color w:val="auto"/>
        </w:rPr>
      </w:pPr>
      <w:r w:rsidRPr="006337E4">
        <w:rPr>
          <w:rStyle w:val="Strong"/>
          <w:b w:val="0"/>
          <w:color w:val="auto"/>
        </w:rPr>
        <w:t xml:space="preserve">Termination from the </w:t>
      </w:r>
      <w:r w:rsidR="00257F80" w:rsidRPr="006337E4">
        <w:rPr>
          <w:rStyle w:val="Strong"/>
          <w:b w:val="0"/>
          <w:color w:val="auto"/>
        </w:rPr>
        <w:t>Adolescent Drug Court</w:t>
      </w:r>
      <w:r w:rsidRPr="006337E4">
        <w:rPr>
          <w:rStyle w:val="Strong"/>
          <w:b w:val="0"/>
          <w:color w:val="auto"/>
        </w:rPr>
        <w:t xml:space="preserve"> program is at the discretion the </w:t>
      </w:r>
      <w:r w:rsidR="001938FE" w:rsidRPr="006337E4">
        <w:rPr>
          <w:rStyle w:val="Strong"/>
          <w:b w:val="0"/>
          <w:color w:val="auto"/>
        </w:rPr>
        <w:t>ADC</w:t>
      </w:r>
      <w:r w:rsidRPr="006337E4">
        <w:rPr>
          <w:rStyle w:val="Strong"/>
          <w:b w:val="0"/>
          <w:color w:val="auto"/>
        </w:rPr>
        <w:t xml:space="preserve"> Team</w:t>
      </w:r>
      <w:r w:rsidR="00620A24" w:rsidRPr="006337E4">
        <w:rPr>
          <w:rStyle w:val="Strong"/>
          <w:b w:val="0"/>
          <w:color w:val="auto"/>
        </w:rPr>
        <w:t xml:space="preserve">.  </w:t>
      </w:r>
      <w:r w:rsidRPr="006337E4">
        <w:rPr>
          <w:rStyle w:val="Strong"/>
          <w:b w:val="0"/>
          <w:color w:val="auto"/>
        </w:rPr>
        <w:t>Upon termination, your case will return to regular criminal court on a probation revocation</w:t>
      </w:r>
      <w:r w:rsidR="00620A24" w:rsidRPr="006337E4">
        <w:rPr>
          <w:rStyle w:val="Strong"/>
          <w:b w:val="0"/>
          <w:color w:val="auto"/>
        </w:rPr>
        <w:t xml:space="preserve">.  </w:t>
      </w:r>
      <w:r w:rsidRPr="006337E4">
        <w:rPr>
          <w:rStyle w:val="Strong"/>
          <w:b w:val="0"/>
          <w:color w:val="auto"/>
        </w:rPr>
        <w:t xml:space="preserve">Dismissal from </w:t>
      </w:r>
      <w:r w:rsidR="00257F80" w:rsidRPr="006337E4">
        <w:rPr>
          <w:rStyle w:val="Strong"/>
          <w:b w:val="0"/>
          <w:color w:val="auto"/>
        </w:rPr>
        <w:t>Adolescent Drug Court</w:t>
      </w:r>
      <w:r w:rsidRPr="006337E4">
        <w:rPr>
          <w:rStyle w:val="Strong"/>
          <w:b w:val="0"/>
          <w:color w:val="auto"/>
        </w:rPr>
        <w:t xml:space="preserve"> program may occur for various reasons including, but not limited to: </w:t>
      </w:r>
    </w:p>
    <w:p w:rsidR="005E53D5" w:rsidRPr="00AB166F" w:rsidRDefault="005E53D5" w:rsidP="00AB166F">
      <w:pPr>
        <w:pStyle w:val="ListParagraph"/>
        <w:numPr>
          <w:ilvl w:val="0"/>
          <w:numId w:val="36"/>
        </w:numPr>
        <w:spacing w:line="240" w:lineRule="auto"/>
        <w:rPr>
          <w:rFonts w:cs="Times New Roman"/>
        </w:rPr>
      </w:pPr>
      <w:r w:rsidRPr="00AB166F">
        <w:rPr>
          <w:rFonts w:cs="Times New Roman"/>
        </w:rPr>
        <w:t xml:space="preserve">Participant has new misdemeanor or felony law violations </w:t>
      </w:r>
    </w:p>
    <w:p w:rsidR="005E53D5" w:rsidRPr="00AB166F" w:rsidRDefault="005E53D5" w:rsidP="00AB166F">
      <w:pPr>
        <w:pStyle w:val="ListParagraph"/>
        <w:numPr>
          <w:ilvl w:val="0"/>
          <w:numId w:val="36"/>
        </w:numPr>
        <w:spacing w:line="240" w:lineRule="auto"/>
        <w:rPr>
          <w:rFonts w:cs="Times New Roman"/>
        </w:rPr>
      </w:pPr>
      <w:r w:rsidRPr="00AB166F">
        <w:rPr>
          <w:rFonts w:cs="Times New Roman"/>
        </w:rPr>
        <w:t xml:space="preserve">DUI, DUID and DWAI are taken very seriously </w:t>
      </w:r>
    </w:p>
    <w:p w:rsidR="005E53D5" w:rsidRPr="00AB166F" w:rsidRDefault="005E53D5" w:rsidP="00AB166F">
      <w:pPr>
        <w:pStyle w:val="ListParagraph"/>
        <w:numPr>
          <w:ilvl w:val="0"/>
          <w:numId w:val="36"/>
        </w:numPr>
        <w:spacing w:line="240" w:lineRule="auto"/>
        <w:rPr>
          <w:rFonts w:cs="Times New Roman"/>
        </w:rPr>
      </w:pPr>
      <w:r w:rsidRPr="00AB166F">
        <w:rPr>
          <w:rFonts w:cs="Times New Roman"/>
        </w:rPr>
        <w:t xml:space="preserve">Participant is caught tampering, altering or substituting a drug screen </w:t>
      </w:r>
    </w:p>
    <w:p w:rsidR="005E53D5" w:rsidRDefault="005E53D5" w:rsidP="00AB166F">
      <w:pPr>
        <w:pStyle w:val="ListParagraph"/>
        <w:numPr>
          <w:ilvl w:val="0"/>
          <w:numId w:val="36"/>
        </w:numPr>
        <w:spacing w:line="240" w:lineRule="auto"/>
        <w:rPr>
          <w:rFonts w:cs="Times New Roman"/>
        </w:rPr>
      </w:pPr>
      <w:r w:rsidRPr="00AB166F">
        <w:rPr>
          <w:rFonts w:cs="Times New Roman"/>
        </w:rPr>
        <w:t xml:space="preserve">Participant is absent from the </w:t>
      </w:r>
      <w:r w:rsidR="00257F80" w:rsidRPr="00AB166F">
        <w:rPr>
          <w:rFonts w:cs="Times New Roman"/>
        </w:rPr>
        <w:t>Adolescent Drug Court</w:t>
      </w:r>
      <w:r w:rsidRPr="00AB166F">
        <w:rPr>
          <w:rFonts w:cs="Times New Roman"/>
        </w:rPr>
        <w:t xml:space="preserve"> Program (Cour</w:t>
      </w:r>
      <w:r w:rsidR="006337E4">
        <w:rPr>
          <w:rFonts w:cs="Times New Roman"/>
        </w:rPr>
        <w:t>t, Treatment, PO meeting, etc).</w:t>
      </w:r>
    </w:p>
    <w:p w:rsidR="006337E4" w:rsidRPr="00AB166F" w:rsidRDefault="006337E4" w:rsidP="00AB166F">
      <w:pPr>
        <w:pStyle w:val="ListParagraph"/>
        <w:numPr>
          <w:ilvl w:val="0"/>
          <w:numId w:val="36"/>
        </w:numPr>
        <w:spacing w:line="240" w:lineRule="auto"/>
        <w:rPr>
          <w:rFonts w:cs="Times New Roman"/>
        </w:rPr>
      </w:pPr>
      <w:r>
        <w:rPr>
          <w:rFonts w:cs="Times New Roman"/>
        </w:rPr>
        <w:t>Participant absconds from home or other placement</w:t>
      </w:r>
    </w:p>
    <w:p w:rsidR="005E53D5" w:rsidRPr="00AB166F" w:rsidRDefault="005E53D5" w:rsidP="00AB166F">
      <w:pPr>
        <w:pStyle w:val="ListParagraph"/>
        <w:numPr>
          <w:ilvl w:val="0"/>
          <w:numId w:val="36"/>
        </w:numPr>
        <w:spacing w:line="240" w:lineRule="auto"/>
        <w:rPr>
          <w:rFonts w:cs="Times New Roman"/>
        </w:rPr>
      </w:pPr>
      <w:r w:rsidRPr="00AB166F">
        <w:rPr>
          <w:rFonts w:cs="Times New Roman"/>
        </w:rPr>
        <w:t xml:space="preserve">Participant is deemed to be a danger to the community or cannot be maintained with the community </w:t>
      </w:r>
    </w:p>
    <w:p w:rsidR="005E53D5" w:rsidRPr="00AB166F" w:rsidRDefault="005E53D5" w:rsidP="00AB166F">
      <w:pPr>
        <w:pStyle w:val="ListParagraph"/>
        <w:numPr>
          <w:ilvl w:val="0"/>
          <w:numId w:val="36"/>
        </w:numPr>
        <w:spacing w:line="240" w:lineRule="auto"/>
        <w:rPr>
          <w:rFonts w:cs="Times New Roman"/>
        </w:rPr>
      </w:pPr>
      <w:r w:rsidRPr="00AB166F">
        <w:rPr>
          <w:rFonts w:cs="Times New Roman"/>
        </w:rPr>
        <w:t xml:space="preserve">Participant fails to move through the program at a reasonable rate </w:t>
      </w:r>
    </w:p>
    <w:sectPr w:rsidR="005E53D5" w:rsidRPr="00AB166F" w:rsidSect="008D5256">
      <w:footerReference w:type="default" r:id="rId21"/>
      <w:type w:val="continuous"/>
      <w:pgSz w:w="12240" w:h="15840"/>
      <w:pgMar w:top="1440" w:right="1440" w:bottom="1440" w:left="1440" w:header="720" w:footer="720" w:gutter="0"/>
      <w:cols w:space="720"/>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2B3" w:rsidRDefault="001172B3" w:rsidP="00D266A8">
      <w:r>
        <w:separator/>
      </w:r>
    </w:p>
  </w:endnote>
  <w:endnote w:type="continuationSeparator" w:id="0">
    <w:p w:rsidR="001172B3" w:rsidRDefault="001172B3" w:rsidP="00D26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F11" w:rsidRPr="00803F11" w:rsidRDefault="00803F11">
    <w:pPr>
      <w:pStyle w:val="Footer"/>
      <w:pBdr>
        <w:top w:val="thinThickSmallGap" w:sz="24" w:space="1" w:color="344634" w:themeColor="accent2" w:themeShade="7F"/>
      </w:pBdr>
    </w:pPr>
    <w:r w:rsidRPr="00803F11">
      <w:t>Gunnison Adolescent Drug Court</w:t>
    </w:r>
    <w:r w:rsidRPr="00803F11">
      <w:ptab w:relativeTo="margin" w:alignment="right" w:leader="none"/>
    </w:r>
    <w:r w:rsidRPr="00803F11">
      <w:t xml:space="preserve">Page </w:t>
    </w:r>
    <w:r w:rsidR="003D2B27">
      <w:fldChar w:fldCharType="begin"/>
    </w:r>
    <w:r w:rsidR="003D2B27">
      <w:instrText xml:space="preserve"> PAGE   \* MERGEFORMAT </w:instrText>
    </w:r>
    <w:r w:rsidR="003D2B27">
      <w:fldChar w:fldCharType="separate"/>
    </w:r>
    <w:r w:rsidR="004C231D">
      <w:rPr>
        <w:noProof/>
      </w:rPr>
      <w:t>2</w:t>
    </w:r>
    <w:r w:rsidR="003D2B27">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F11" w:rsidRPr="00803F11" w:rsidRDefault="00803F11">
    <w:pPr>
      <w:pStyle w:val="Footer"/>
      <w:pBdr>
        <w:top w:val="thinThickSmallGap" w:sz="24" w:space="1" w:color="344634" w:themeColor="accent2" w:themeShade="7F"/>
      </w:pBdr>
    </w:pPr>
    <w:r w:rsidRPr="00803F11">
      <w:t>Gunnison Adolescent Drug Court</w:t>
    </w:r>
    <w:r w:rsidRPr="00803F11">
      <w:ptab w:relativeTo="margin" w:alignment="right" w:leader="none"/>
    </w:r>
    <w:r w:rsidRPr="00803F11">
      <w:t xml:space="preserve">Page </w:t>
    </w:r>
    <w:r w:rsidR="003D2B27">
      <w:fldChar w:fldCharType="begin"/>
    </w:r>
    <w:r w:rsidR="003D2B27">
      <w:instrText xml:space="preserve"> PAGE   \* MERGEFORMAT </w:instrText>
    </w:r>
    <w:r w:rsidR="003D2B27">
      <w:fldChar w:fldCharType="separate"/>
    </w:r>
    <w:r w:rsidR="00113AE7">
      <w:rPr>
        <w:noProof/>
      </w:rPr>
      <w:t>16</w:t>
    </w:r>
    <w:r w:rsidR="003D2B27">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2B3" w:rsidRDefault="001172B3" w:rsidP="00D266A8">
      <w:r>
        <w:separator/>
      </w:r>
    </w:p>
  </w:footnote>
  <w:footnote w:type="continuationSeparator" w:id="0">
    <w:p w:rsidR="001172B3" w:rsidRDefault="001172B3" w:rsidP="00D266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B7221"/>
    <w:multiLevelType w:val="hybridMultilevel"/>
    <w:tmpl w:val="3830E1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9553656"/>
    <w:multiLevelType w:val="hybridMultilevel"/>
    <w:tmpl w:val="657E13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D5461B"/>
    <w:multiLevelType w:val="hybridMultilevel"/>
    <w:tmpl w:val="7CFA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354480"/>
    <w:multiLevelType w:val="hybridMultilevel"/>
    <w:tmpl w:val="3E0CAE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E66441"/>
    <w:multiLevelType w:val="hybridMultilevel"/>
    <w:tmpl w:val="B554D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B7060F"/>
    <w:multiLevelType w:val="hybridMultilevel"/>
    <w:tmpl w:val="34E48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E901AE"/>
    <w:multiLevelType w:val="hybridMultilevel"/>
    <w:tmpl w:val="C3066156"/>
    <w:lvl w:ilvl="0" w:tplc="8FA4F1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0C1596"/>
    <w:multiLevelType w:val="hybridMultilevel"/>
    <w:tmpl w:val="83F85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A930F7"/>
    <w:multiLevelType w:val="hybridMultilevel"/>
    <w:tmpl w:val="D1C03BC8"/>
    <w:lvl w:ilvl="0" w:tplc="8FA4F1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775399"/>
    <w:multiLevelType w:val="hybridMultilevel"/>
    <w:tmpl w:val="A3FC63B0"/>
    <w:lvl w:ilvl="0" w:tplc="6B0C4D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A24F6F"/>
    <w:multiLevelType w:val="hybridMultilevel"/>
    <w:tmpl w:val="2AF420D8"/>
    <w:lvl w:ilvl="0" w:tplc="B254F8B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A01D49"/>
    <w:multiLevelType w:val="hybridMultilevel"/>
    <w:tmpl w:val="5D7CB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C95C06"/>
    <w:multiLevelType w:val="hybridMultilevel"/>
    <w:tmpl w:val="3FB8C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96772B"/>
    <w:multiLevelType w:val="hybridMultilevel"/>
    <w:tmpl w:val="D91CAA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340E56"/>
    <w:multiLevelType w:val="hybridMultilevel"/>
    <w:tmpl w:val="AD682358"/>
    <w:lvl w:ilvl="0" w:tplc="8FA4F1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946D92"/>
    <w:multiLevelType w:val="hybridMultilevel"/>
    <w:tmpl w:val="ABC08E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C12B6D"/>
    <w:multiLevelType w:val="hybridMultilevel"/>
    <w:tmpl w:val="3CB437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1539D9"/>
    <w:multiLevelType w:val="hybridMultilevel"/>
    <w:tmpl w:val="FB826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C9326D"/>
    <w:multiLevelType w:val="hybridMultilevel"/>
    <w:tmpl w:val="844C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CC49D4"/>
    <w:multiLevelType w:val="hybridMultilevel"/>
    <w:tmpl w:val="36C21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8A2225"/>
    <w:multiLevelType w:val="hybridMultilevel"/>
    <w:tmpl w:val="2E18A8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CA54203"/>
    <w:multiLevelType w:val="hybridMultilevel"/>
    <w:tmpl w:val="81F2C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F555DCE"/>
    <w:multiLevelType w:val="hybridMultilevel"/>
    <w:tmpl w:val="0A70DF7C"/>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23">
    <w:nsid w:val="402D3563"/>
    <w:multiLevelType w:val="hybridMultilevel"/>
    <w:tmpl w:val="95741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B3039E"/>
    <w:multiLevelType w:val="hybridMultilevel"/>
    <w:tmpl w:val="07D002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D633B4"/>
    <w:multiLevelType w:val="hybridMultilevel"/>
    <w:tmpl w:val="692E7D4E"/>
    <w:lvl w:ilvl="0" w:tplc="6B0C4D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A108B5"/>
    <w:multiLevelType w:val="hybridMultilevel"/>
    <w:tmpl w:val="770215F0"/>
    <w:lvl w:ilvl="0" w:tplc="F49EE0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EE1E6C"/>
    <w:multiLevelType w:val="hybridMultilevel"/>
    <w:tmpl w:val="868C30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1B7B56"/>
    <w:multiLevelType w:val="hybridMultilevel"/>
    <w:tmpl w:val="CEF086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9158C1"/>
    <w:multiLevelType w:val="hybridMultilevel"/>
    <w:tmpl w:val="5FFCD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B674F3"/>
    <w:multiLevelType w:val="hybridMultilevel"/>
    <w:tmpl w:val="BE741C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1D3058"/>
    <w:multiLevelType w:val="hybridMultilevel"/>
    <w:tmpl w:val="7910B6C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0126B04"/>
    <w:multiLevelType w:val="hybridMultilevel"/>
    <w:tmpl w:val="A748E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9427EC"/>
    <w:multiLevelType w:val="hybridMultilevel"/>
    <w:tmpl w:val="A4BE8602"/>
    <w:lvl w:ilvl="0" w:tplc="8FA4F1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DD0101"/>
    <w:multiLevelType w:val="hybridMultilevel"/>
    <w:tmpl w:val="8118DA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2520F4B"/>
    <w:multiLevelType w:val="hybridMultilevel"/>
    <w:tmpl w:val="94B0AC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4E37E2B"/>
    <w:multiLevelType w:val="hybridMultilevel"/>
    <w:tmpl w:val="8FE23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5DD6EEC"/>
    <w:multiLevelType w:val="hybridMultilevel"/>
    <w:tmpl w:val="50066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6D6432"/>
    <w:multiLevelType w:val="hybridMultilevel"/>
    <w:tmpl w:val="101A1580"/>
    <w:lvl w:ilvl="0" w:tplc="9814D3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B5E1C5E"/>
    <w:multiLevelType w:val="hybridMultilevel"/>
    <w:tmpl w:val="D1E4AA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D9E6427"/>
    <w:multiLevelType w:val="hybridMultilevel"/>
    <w:tmpl w:val="4378E1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DE8054F"/>
    <w:multiLevelType w:val="hybridMultilevel"/>
    <w:tmpl w:val="C9ECFB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6"/>
  </w:num>
  <w:num w:numId="3">
    <w:abstractNumId w:val="40"/>
  </w:num>
  <w:num w:numId="4">
    <w:abstractNumId w:val="34"/>
  </w:num>
  <w:num w:numId="5">
    <w:abstractNumId w:val="35"/>
  </w:num>
  <w:num w:numId="6">
    <w:abstractNumId w:val="39"/>
  </w:num>
  <w:num w:numId="7">
    <w:abstractNumId w:val="20"/>
  </w:num>
  <w:num w:numId="8">
    <w:abstractNumId w:val="0"/>
  </w:num>
  <w:num w:numId="9">
    <w:abstractNumId w:val="21"/>
  </w:num>
  <w:num w:numId="10">
    <w:abstractNumId w:val="38"/>
  </w:num>
  <w:num w:numId="11">
    <w:abstractNumId w:val="32"/>
  </w:num>
  <w:num w:numId="12">
    <w:abstractNumId w:val="11"/>
  </w:num>
  <w:num w:numId="13">
    <w:abstractNumId w:val="23"/>
  </w:num>
  <w:num w:numId="14">
    <w:abstractNumId w:val="29"/>
  </w:num>
  <w:num w:numId="15">
    <w:abstractNumId w:val="30"/>
  </w:num>
  <w:num w:numId="16">
    <w:abstractNumId w:val="27"/>
  </w:num>
  <w:num w:numId="17">
    <w:abstractNumId w:val="1"/>
  </w:num>
  <w:num w:numId="18">
    <w:abstractNumId w:val="41"/>
  </w:num>
  <w:num w:numId="19">
    <w:abstractNumId w:val="3"/>
  </w:num>
  <w:num w:numId="20">
    <w:abstractNumId w:val="28"/>
  </w:num>
  <w:num w:numId="21">
    <w:abstractNumId w:val="24"/>
  </w:num>
  <w:num w:numId="22">
    <w:abstractNumId w:val="18"/>
  </w:num>
  <w:num w:numId="23">
    <w:abstractNumId w:val="13"/>
  </w:num>
  <w:num w:numId="24">
    <w:abstractNumId w:val="16"/>
  </w:num>
  <w:num w:numId="25">
    <w:abstractNumId w:val="26"/>
  </w:num>
  <w:num w:numId="26">
    <w:abstractNumId w:val="10"/>
  </w:num>
  <w:num w:numId="27">
    <w:abstractNumId w:val="25"/>
  </w:num>
  <w:num w:numId="28">
    <w:abstractNumId w:val="2"/>
  </w:num>
  <w:num w:numId="29">
    <w:abstractNumId w:val="14"/>
  </w:num>
  <w:num w:numId="30">
    <w:abstractNumId w:val="5"/>
  </w:num>
  <w:num w:numId="31">
    <w:abstractNumId w:val="33"/>
  </w:num>
  <w:num w:numId="32">
    <w:abstractNumId w:val="37"/>
  </w:num>
  <w:num w:numId="33">
    <w:abstractNumId w:val="8"/>
  </w:num>
  <w:num w:numId="34">
    <w:abstractNumId w:val="7"/>
  </w:num>
  <w:num w:numId="35">
    <w:abstractNumId w:val="6"/>
  </w:num>
  <w:num w:numId="36">
    <w:abstractNumId w:val="9"/>
  </w:num>
  <w:num w:numId="37">
    <w:abstractNumId w:val="15"/>
  </w:num>
  <w:num w:numId="38">
    <w:abstractNumId w:val="19"/>
  </w:num>
  <w:num w:numId="39">
    <w:abstractNumId w:val="12"/>
  </w:num>
  <w:num w:numId="40">
    <w:abstractNumId w:val="17"/>
  </w:num>
  <w:num w:numId="41">
    <w:abstractNumId w:val="22"/>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65"/>
  <w:displayHorizont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B70"/>
    <w:rsid w:val="00037476"/>
    <w:rsid w:val="00056E98"/>
    <w:rsid w:val="00083ACF"/>
    <w:rsid w:val="00086AF1"/>
    <w:rsid w:val="00090C7B"/>
    <w:rsid w:val="00094F0C"/>
    <w:rsid w:val="000A44C8"/>
    <w:rsid w:val="000B7A16"/>
    <w:rsid w:val="000D4C0C"/>
    <w:rsid w:val="000E6862"/>
    <w:rsid w:val="00113AE7"/>
    <w:rsid w:val="001172B3"/>
    <w:rsid w:val="00153F42"/>
    <w:rsid w:val="001938FE"/>
    <w:rsid w:val="001A1C55"/>
    <w:rsid w:val="001C678F"/>
    <w:rsid w:val="001C75AA"/>
    <w:rsid w:val="001E4D34"/>
    <w:rsid w:val="002331AB"/>
    <w:rsid w:val="002420C2"/>
    <w:rsid w:val="00253D5E"/>
    <w:rsid w:val="00257F80"/>
    <w:rsid w:val="00280224"/>
    <w:rsid w:val="00291403"/>
    <w:rsid w:val="00296C7B"/>
    <w:rsid w:val="002C14BD"/>
    <w:rsid w:val="002D4A69"/>
    <w:rsid w:val="002D7AEA"/>
    <w:rsid w:val="00325524"/>
    <w:rsid w:val="003A03B8"/>
    <w:rsid w:val="003C40B2"/>
    <w:rsid w:val="003D2B27"/>
    <w:rsid w:val="003E64A1"/>
    <w:rsid w:val="00434C0A"/>
    <w:rsid w:val="00464407"/>
    <w:rsid w:val="00466CC7"/>
    <w:rsid w:val="00492D4E"/>
    <w:rsid w:val="004C231D"/>
    <w:rsid w:val="004E051B"/>
    <w:rsid w:val="00511A35"/>
    <w:rsid w:val="00531B70"/>
    <w:rsid w:val="00571390"/>
    <w:rsid w:val="005C3306"/>
    <w:rsid w:val="005C4F5F"/>
    <w:rsid w:val="005E53D5"/>
    <w:rsid w:val="00620757"/>
    <w:rsid w:val="00620A24"/>
    <w:rsid w:val="00621D81"/>
    <w:rsid w:val="0063158E"/>
    <w:rsid w:val="006337E4"/>
    <w:rsid w:val="00637A54"/>
    <w:rsid w:val="00643705"/>
    <w:rsid w:val="0065345C"/>
    <w:rsid w:val="00661464"/>
    <w:rsid w:val="0067089C"/>
    <w:rsid w:val="006B7035"/>
    <w:rsid w:val="006D5C8E"/>
    <w:rsid w:val="007120D5"/>
    <w:rsid w:val="0072169A"/>
    <w:rsid w:val="00751C72"/>
    <w:rsid w:val="00752688"/>
    <w:rsid w:val="0075276A"/>
    <w:rsid w:val="00776793"/>
    <w:rsid w:val="00776875"/>
    <w:rsid w:val="00781A32"/>
    <w:rsid w:val="00782B06"/>
    <w:rsid w:val="007A4FF9"/>
    <w:rsid w:val="007A6F77"/>
    <w:rsid w:val="007B5575"/>
    <w:rsid w:val="007C4670"/>
    <w:rsid w:val="007F5157"/>
    <w:rsid w:val="00803F11"/>
    <w:rsid w:val="008143AD"/>
    <w:rsid w:val="00827B73"/>
    <w:rsid w:val="008323F8"/>
    <w:rsid w:val="00844663"/>
    <w:rsid w:val="00852934"/>
    <w:rsid w:val="00867DE7"/>
    <w:rsid w:val="00880284"/>
    <w:rsid w:val="00895D06"/>
    <w:rsid w:val="008B3907"/>
    <w:rsid w:val="008B4FB3"/>
    <w:rsid w:val="008D5256"/>
    <w:rsid w:val="008D643B"/>
    <w:rsid w:val="008E0E8C"/>
    <w:rsid w:val="008F1593"/>
    <w:rsid w:val="00902137"/>
    <w:rsid w:val="00902759"/>
    <w:rsid w:val="00940207"/>
    <w:rsid w:val="00941149"/>
    <w:rsid w:val="009828E1"/>
    <w:rsid w:val="00982C45"/>
    <w:rsid w:val="00983B70"/>
    <w:rsid w:val="00992438"/>
    <w:rsid w:val="009975CC"/>
    <w:rsid w:val="009A0726"/>
    <w:rsid w:val="009D2916"/>
    <w:rsid w:val="009D3277"/>
    <w:rsid w:val="009D4BA2"/>
    <w:rsid w:val="009E2243"/>
    <w:rsid w:val="009E25D4"/>
    <w:rsid w:val="009F5C3E"/>
    <w:rsid w:val="00A0608D"/>
    <w:rsid w:val="00A35489"/>
    <w:rsid w:val="00A40D4B"/>
    <w:rsid w:val="00A45F4F"/>
    <w:rsid w:val="00A760B2"/>
    <w:rsid w:val="00A81A74"/>
    <w:rsid w:val="00AB166F"/>
    <w:rsid w:val="00B01322"/>
    <w:rsid w:val="00B31959"/>
    <w:rsid w:val="00B344C0"/>
    <w:rsid w:val="00B7289D"/>
    <w:rsid w:val="00B903AE"/>
    <w:rsid w:val="00BD514A"/>
    <w:rsid w:val="00C14525"/>
    <w:rsid w:val="00C6262F"/>
    <w:rsid w:val="00CA12CE"/>
    <w:rsid w:val="00CA461E"/>
    <w:rsid w:val="00CC3C0F"/>
    <w:rsid w:val="00CD5CFB"/>
    <w:rsid w:val="00CE555A"/>
    <w:rsid w:val="00D266A8"/>
    <w:rsid w:val="00D34966"/>
    <w:rsid w:val="00D53CA0"/>
    <w:rsid w:val="00D969A9"/>
    <w:rsid w:val="00DC43A3"/>
    <w:rsid w:val="00DC673F"/>
    <w:rsid w:val="00DF3983"/>
    <w:rsid w:val="00E26562"/>
    <w:rsid w:val="00E46510"/>
    <w:rsid w:val="00E7448D"/>
    <w:rsid w:val="00E80E34"/>
    <w:rsid w:val="00E81980"/>
    <w:rsid w:val="00E91C65"/>
    <w:rsid w:val="00E97228"/>
    <w:rsid w:val="00EB06C8"/>
    <w:rsid w:val="00EB313F"/>
    <w:rsid w:val="00EB5102"/>
    <w:rsid w:val="00EE11DF"/>
    <w:rsid w:val="00EF589D"/>
    <w:rsid w:val="00F02840"/>
    <w:rsid w:val="00F13045"/>
    <w:rsid w:val="00F1701A"/>
    <w:rsid w:val="00F866D0"/>
    <w:rsid w:val="00FB1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D4E"/>
  </w:style>
  <w:style w:type="paragraph" w:styleId="Heading1">
    <w:name w:val="heading 1"/>
    <w:basedOn w:val="Normal"/>
    <w:next w:val="Normal"/>
    <w:link w:val="Heading1Char"/>
    <w:uiPriority w:val="9"/>
    <w:qFormat/>
    <w:rsid w:val="00492D4E"/>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492D4E"/>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492D4E"/>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492D4E"/>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492D4E"/>
    <w:pPr>
      <w:spacing w:before="200" w:after="0"/>
      <w:jc w:val="left"/>
      <w:outlineLvl w:val="4"/>
    </w:pPr>
    <w:rPr>
      <w:smallCaps/>
      <w:color w:val="4E694E" w:themeColor="accent2" w:themeShade="BF"/>
      <w:spacing w:val="10"/>
      <w:sz w:val="22"/>
      <w:szCs w:val="26"/>
    </w:rPr>
  </w:style>
  <w:style w:type="paragraph" w:styleId="Heading6">
    <w:name w:val="heading 6"/>
    <w:basedOn w:val="Normal"/>
    <w:next w:val="Normal"/>
    <w:link w:val="Heading6Char"/>
    <w:uiPriority w:val="9"/>
    <w:semiHidden/>
    <w:unhideWhenUsed/>
    <w:qFormat/>
    <w:rsid w:val="00492D4E"/>
    <w:pPr>
      <w:spacing w:after="0"/>
      <w:jc w:val="left"/>
      <w:outlineLvl w:val="5"/>
    </w:pPr>
    <w:rPr>
      <w:smallCaps/>
      <w:color w:val="698D69" w:themeColor="accent2"/>
      <w:spacing w:val="5"/>
      <w:sz w:val="22"/>
    </w:rPr>
  </w:style>
  <w:style w:type="paragraph" w:styleId="Heading7">
    <w:name w:val="heading 7"/>
    <w:basedOn w:val="Normal"/>
    <w:next w:val="Normal"/>
    <w:link w:val="Heading7Char"/>
    <w:uiPriority w:val="9"/>
    <w:semiHidden/>
    <w:unhideWhenUsed/>
    <w:qFormat/>
    <w:rsid w:val="00492D4E"/>
    <w:pPr>
      <w:spacing w:after="0"/>
      <w:jc w:val="left"/>
      <w:outlineLvl w:val="6"/>
    </w:pPr>
    <w:rPr>
      <w:b/>
      <w:smallCaps/>
      <w:color w:val="698D69" w:themeColor="accent2"/>
      <w:spacing w:val="10"/>
    </w:rPr>
  </w:style>
  <w:style w:type="paragraph" w:styleId="Heading8">
    <w:name w:val="heading 8"/>
    <w:basedOn w:val="Normal"/>
    <w:next w:val="Normal"/>
    <w:link w:val="Heading8Char"/>
    <w:uiPriority w:val="9"/>
    <w:semiHidden/>
    <w:unhideWhenUsed/>
    <w:qFormat/>
    <w:rsid w:val="00492D4E"/>
    <w:pPr>
      <w:spacing w:after="0"/>
      <w:jc w:val="left"/>
      <w:outlineLvl w:val="7"/>
    </w:pPr>
    <w:rPr>
      <w:b/>
      <w:i/>
      <w:smallCaps/>
      <w:color w:val="4E694E" w:themeColor="accent2" w:themeShade="BF"/>
    </w:rPr>
  </w:style>
  <w:style w:type="paragraph" w:styleId="Heading9">
    <w:name w:val="heading 9"/>
    <w:basedOn w:val="Normal"/>
    <w:next w:val="Normal"/>
    <w:link w:val="Heading9Char"/>
    <w:uiPriority w:val="9"/>
    <w:semiHidden/>
    <w:unhideWhenUsed/>
    <w:qFormat/>
    <w:rsid w:val="00492D4E"/>
    <w:pPr>
      <w:spacing w:after="0"/>
      <w:jc w:val="left"/>
      <w:outlineLvl w:val="8"/>
    </w:pPr>
    <w:rPr>
      <w:b/>
      <w:i/>
      <w:smallCaps/>
      <w:color w:val="344634"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44663"/>
    <w:rPr>
      <w:rFonts w:ascii="Arial" w:hAnsi="Arial" w:cs="Arial"/>
      <w:b/>
      <w:smallCaps/>
    </w:rPr>
  </w:style>
  <w:style w:type="paragraph" w:styleId="ListParagraph">
    <w:name w:val="List Paragraph"/>
    <w:basedOn w:val="Normal"/>
    <w:uiPriority w:val="34"/>
    <w:qFormat/>
    <w:rsid w:val="00492D4E"/>
    <w:pPr>
      <w:ind w:left="720"/>
      <w:contextualSpacing/>
    </w:pPr>
  </w:style>
  <w:style w:type="character" w:styleId="Hyperlink">
    <w:name w:val="Hyperlink"/>
    <w:basedOn w:val="DefaultParagraphFont"/>
    <w:rsid w:val="009828E1"/>
    <w:rPr>
      <w:color w:val="0000FF"/>
      <w:u w:val="single"/>
    </w:rPr>
  </w:style>
  <w:style w:type="paragraph" w:styleId="NoSpacing">
    <w:name w:val="No Spacing"/>
    <w:basedOn w:val="Normal"/>
    <w:link w:val="NoSpacingChar"/>
    <w:uiPriority w:val="1"/>
    <w:qFormat/>
    <w:rsid w:val="00492D4E"/>
    <w:pPr>
      <w:spacing w:after="0" w:line="240" w:lineRule="auto"/>
    </w:pPr>
  </w:style>
  <w:style w:type="paragraph" w:styleId="Header">
    <w:name w:val="header"/>
    <w:basedOn w:val="Normal"/>
    <w:link w:val="HeaderChar"/>
    <w:uiPriority w:val="99"/>
    <w:semiHidden/>
    <w:unhideWhenUsed/>
    <w:rsid w:val="00D266A8"/>
    <w:pPr>
      <w:tabs>
        <w:tab w:val="center" w:pos="4680"/>
        <w:tab w:val="right" w:pos="9360"/>
      </w:tabs>
    </w:pPr>
  </w:style>
  <w:style w:type="character" w:customStyle="1" w:styleId="HeaderChar">
    <w:name w:val="Header Char"/>
    <w:basedOn w:val="DefaultParagraphFont"/>
    <w:link w:val="Header"/>
    <w:uiPriority w:val="99"/>
    <w:semiHidden/>
    <w:rsid w:val="00D266A8"/>
    <w:rPr>
      <w:sz w:val="24"/>
      <w:szCs w:val="24"/>
    </w:rPr>
  </w:style>
  <w:style w:type="paragraph" w:styleId="Footer">
    <w:name w:val="footer"/>
    <w:basedOn w:val="Normal"/>
    <w:link w:val="FooterChar"/>
    <w:uiPriority w:val="99"/>
    <w:unhideWhenUsed/>
    <w:rsid w:val="00D266A8"/>
    <w:pPr>
      <w:tabs>
        <w:tab w:val="center" w:pos="4680"/>
        <w:tab w:val="right" w:pos="9360"/>
      </w:tabs>
    </w:pPr>
  </w:style>
  <w:style w:type="character" w:customStyle="1" w:styleId="FooterChar">
    <w:name w:val="Footer Char"/>
    <w:basedOn w:val="DefaultParagraphFont"/>
    <w:link w:val="Footer"/>
    <w:uiPriority w:val="99"/>
    <w:rsid w:val="00D266A8"/>
    <w:rPr>
      <w:sz w:val="24"/>
      <w:szCs w:val="24"/>
    </w:rPr>
  </w:style>
  <w:style w:type="paragraph" w:customStyle="1" w:styleId="Default">
    <w:name w:val="Default"/>
    <w:rsid w:val="00D34966"/>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uiPriority w:val="9"/>
    <w:rsid w:val="00492D4E"/>
    <w:rPr>
      <w:smallCaps/>
      <w:spacing w:val="5"/>
      <w:sz w:val="32"/>
      <w:szCs w:val="32"/>
    </w:rPr>
  </w:style>
  <w:style w:type="character" w:customStyle="1" w:styleId="Heading2Char">
    <w:name w:val="Heading 2 Char"/>
    <w:basedOn w:val="DefaultParagraphFont"/>
    <w:link w:val="Heading2"/>
    <w:uiPriority w:val="9"/>
    <w:semiHidden/>
    <w:rsid w:val="00492D4E"/>
    <w:rPr>
      <w:smallCaps/>
      <w:spacing w:val="5"/>
      <w:sz w:val="28"/>
      <w:szCs w:val="28"/>
    </w:rPr>
  </w:style>
  <w:style w:type="character" w:customStyle="1" w:styleId="Heading3Char">
    <w:name w:val="Heading 3 Char"/>
    <w:basedOn w:val="DefaultParagraphFont"/>
    <w:link w:val="Heading3"/>
    <w:uiPriority w:val="9"/>
    <w:semiHidden/>
    <w:rsid w:val="00492D4E"/>
    <w:rPr>
      <w:smallCaps/>
      <w:spacing w:val="5"/>
      <w:sz w:val="24"/>
      <w:szCs w:val="24"/>
    </w:rPr>
  </w:style>
  <w:style w:type="character" w:customStyle="1" w:styleId="Heading4Char">
    <w:name w:val="Heading 4 Char"/>
    <w:basedOn w:val="DefaultParagraphFont"/>
    <w:link w:val="Heading4"/>
    <w:uiPriority w:val="9"/>
    <w:semiHidden/>
    <w:rsid w:val="00492D4E"/>
    <w:rPr>
      <w:smallCaps/>
      <w:spacing w:val="10"/>
      <w:sz w:val="22"/>
      <w:szCs w:val="22"/>
    </w:rPr>
  </w:style>
  <w:style w:type="character" w:customStyle="1" w:styleId="Heading5Char">
    <w:name w:val="Heading 5 Char"/>
    <w:basedOn w:val="DefaultParagraphFont"/>
    <w:link w:val="Heading5"/>
    <w:uiPriority w:val="9"/>
    <w:semiHidden/>
    <w:rsid w:val="00492D4E"/>
    <w:rPr>
      <w:smallCaps/>
      <w:color w:val="4E694E" w:themeColor="accent2" w:themeShade="BF"/>
      <w:spacing w:val="10"/>
      <w:sz w:val="22"/>
      <w:szCs w:val="26"/>
    </w:rPr>
  </w:style>
  <w:style w:type="character" w:customStyle="1" w:styleId="Heading6Char">
    <w:name w:val="Heading 6 Char"/>
    <w:basedOn w:val="DefaultParagraphFont"/>
    <w:link w:val="Heading6"/>
    <w:uiPriority w:val="9"/>
    <w:semiHidden/>
    <w:rsid w:val="00492D4E"/>
    <w:rPr>
      <w:smallCaps/>
      <w:color w:val="698D69" w:themeColor="accent2"/>
      <w:spacing w:val="5"/>
      <w:sz w:val="22"/>
    </w:rPr>
  </w:style>
  <w:style w:type="character" w:customStyle="1" w:styleId="Heading7Char">
    <w:name w:val="Heading 7 Char"/>
    <w:basedOn w:val="DefaultParagraphFont"/>
    <w:link w:val="Heading7"/>
    <w:uiPriority w:val="9"/>
    <w:semiHidden/>
    <w:rsid w:val="00492D4E"/>
    <w:rPr>
      <w:b/>
      <w:smallCaps/>
      <w:color w:val="698D69" w:themeColor="accent2"/>
      <w:spacing w:val="10"/>
    </w:rPr>
  </w:style>
  <w:style w:type="character" w:customStyle="1" w:styleId="Heading8Char">
    <w:name w:val="Heading 8 Char"/>
    <w:basedOn w:val="DefaultParagraphFont"/>
    <w:link w:val="Heading8"/>
    <w:uiPriority w:val="9"/>
    <w:semiHidden/>
    <w:rsid w:val="00492D4E"/>
    <w:rPr>
      <w:b/>
      <w:i/>
      <w:smallCaps/>
      <w:color w:val="4E694E" w:themeColor="accent2" w:themeShade="BF"/>
    </w:rPr>
  </w:style>
  <w:style w:type="character" w:customStyle="1" w:styleId="Heading9Char">
    <w:name w:val="Heading 9 Char"/>
    <w:basedOn w:val="DefaultParagraphFont"/>
    <w:link w:val="Heading9"/>
    <w:uiPriority w:val="9"/>
    <w:semiHidden/>
    <w:rsid w:val="00492D4E"/>
    <w:rPr>
      <w:b/>
      <w:i/>
      <w:smallCaps/>
      <w:color w:val="344634" w:themeColor="accent2" w:themeShade="7F"/>
    </w:rPr>
  </w:style>
  <w:style w:type="paragraph" w:styleId="Title">
    <w:name w:val="Title"/>
    <w:basedOn w:val="Normal"/>
    <w:next w:val="Normal"/>
    <w:link w:val="TitleChar"/>
    <w:uiPriority w:val="10"/>
    <w:qFormat/>
    <w:rsid w:val="00492D4E"/>
    <w:pPr>
      <w:pBdr>
        <w:top w:val="single" w:sz="12" w:space="1" w:color="698D69"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492D4E"/>
    <w:rPr>
      <w:smallCaps/>
      <w:sz w:val="48"/>
      <w:szCs w:val="48"/>
    </w:rPr>
  </w:style>
  <w:style w:type="paragraph" w:styleId="Subtitle">
    <w:name w:val="Subtitle"/>
    <w:basedOn w:val="Normal"/>
    <w:next w:val="Normal"/>
    <w:link w:val="SubtitleChar"/>
    <w:uiPriority w:val="11"/>
    <w:qFormat/>
    <w:rsid w:val="00492D4E"/>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492D4E"/>
    <w:rPr>
      <w:rFonts w:asciiTheme="majorHAnsi" w:eastAsiaTheme="majorEastAsia" w:hAnsiTheme="majorHAnsi" w:cstheme="majorBidi"/>
      <w:szCs w:val="22"/>
    </w:rPr>
  </w:style>
  <w:style w:type="character" w:styleId="Strong">
    <w:name w:val="Strong"/>
    <w:uiPriority w:val="22"/>
    <w:qFormat/>
    <w:rsid w:val="00492D4E"/>
    <w:rPr>
      <w:b/>
      <w:color w:val="698D69" w:themeColor="accent2"/>
    </w:rPr>
  </w:style>
  <w:style w:type="character" w:styleId="Emphasis">
    <w:name w:val="Emphasis"/>
    <w:uiPriority w:val="20"/>
    <w:qFormat/>
    <w:rsid w:val="00492D4E"/>
    <w:rPr>
      <w:b/>
      <w:i/>
      <w:spacing w:val="10"/>
    </w:rPr>
  </w:style>
  <w:style w:type="paragraph" w:styleId="Quote">
    <w:name w:val="Quote"/>
    <w:basedOn w:val="Normal"/>
    <w:next w:val="Normal"/>
    <w:link w:val="QuoteChar"/>
    <w:uiPriority w:val="29"/>
    <w:qFormat/>
    <w:rsid w:val="00492D4E"/>
    <w:rPr>
      <w:i/>
    </w:rPr>
  </w:style>
  <w:style w:type="character" w:customStyle="1" w:styleId="QuoteChar">
    <w:name w:val="Quote Char"/>
    <w:basedOn w:val="DefaultParagraphFont"/>
    <w:link w:val="Quote"/>
    <w:uiPriority w:val="29"/>
    <w:rsid w:val="00492D4E"/>
    <w:rPr>
      <w:i/>
    </w:rPr>
  </w:style>
  <w:style w:type="paragraph" w:styleId="IntenseQuote">
    <w:name w:val="Intense Quote"/>
    <w:basedOn w:val="Normal"/>
    <w:next w:val="Normal"/>
    <w:link w:val="IntenseQuoteChar"/>
    <w:uiPriority w:val="30"/>
    <w:qFormat/>
    <w:rsid w:val="00492D4E"/>
    <w:pPr>
      <w:pBdr>
        <w:top w:val="single" w:sz="8" w:space="10" w:color="4E694E" w:themeColor="accent2" w:themeShade="BF"/>
        <w:left w:val="single" w:sz="8" w:space="10" w:color="4E694E" w:themeColor="accent2" w:themeShade="BF"/>
        <w:bottom w:val="single" w:sz="8" w:space="10" w:color="4E694E" w:themeColor="accent2" w:themeShade="BF"/>
        <w:right w:val="single" w:sz="8" w:space="10" w:color="4E694E" w:themeColor="accent2" w:themeShade="BF"/>
      </w:pBdr>
      <w:shd w:val="clear" w:color="auto" w:fill="698D69"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492D4E"/>
    <w:rPr>
      <w:b/>
      <w:i/>
      <w:color w:val="FFFFFF" w:themeColor="background1"/>
      <w:shd w:val="clear" w:color="auto" w:fill="698D69" w:themeFill="accent2"/>
    </w:rPr>
  </w:style>
  <w:style w:type="character" w:styleId="SubtleEmphasis">
    <w:name w:val="Subtle Emphasis"/>
    <w:uiPriority w:val="19"/>
    <w:qFormat/>
    <w:rsid w:val="00492D4E"/>
    <w:rPr>
      <w:i/>
    </w:rPr>
  </w:style>
  <w:style w:type="character" w:styleId="IntenseEmphasis">
    <w:name w:val="Intense Emphasis"/>
    <w:uiPriority w:val="21"/>
    <w:qFormat/>
    <w:rsid w:val="00492D4E"/>
    <w:rPr>
      <w:b/>
      <w:i/>
      <w:color w:val="698D69" w:themeColor="accent2"/>
      <w:spacing w:val="10"/>
    </w:rPr>
  </w:style>
  <w:style w:type="character" w:styleId="SubtleReference">
    <w:name w:val="Subtle Reference"/>
    <w:uiPriority w:val="31"/>
    <w:qFormat/>
    <w:rsid w:val="00492D4E"/>
    <w:rPr>
      <w:b/>
    </w:rPr>
  </w:style>
  <w:style w:type="character" w:styleId="IntenseReference">
    <w:name w:val="Intense Reference"/>
    <w:uiPriority w:val="32"/>
    <w:qFormat/>
    <w:rsid w:val="00492D4E"/>
    <w:rPr>
      <w:b/>
      <w:bCs/>
      <w:smallCaps/>
      <w:spacing w:val="5"/>
      <w:sz w:val="22"/>
      <w:szCs w:val="22"/>
      <w:u w:val="single"/>
    </w:rPr>
  </w:style>
  <w:style w:type="character" w:styleId="BookTitle">
    <w:name w:val="Book Title"/>
    <w:uiPriority w:val="33"/>
    <w:qFormat/>
    <w:rsid w:val="00492D4E"/>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492D4E"/>
    <w:pPr>
      <w:outlineLvl w:val="9"/>
    </w:pPr>
  </w:style>
  <w:style w:type="paragraph" w:styleId="Caption">
    <w:name w:val="caption"/>
    <w:basedOn w:val="Normal"/>
    <w:next w:val="Normal"/>
    <w:uiPriority w:val="35"/>
    <w:semiHidden/>
    <w:unhideWhenUsed/>
    <w:qFormat/>
    <w:rsid w:val="00492D4E"/>
    <w:rPr>
      <w:b/>
      <w:bCs/>
      <w:caps/>
      <w:sz w:val="16"/>
      <w:szCs w:val="18"/>
    </w:rPr>
  </w:style>
  <w:style w:type="character" w:customStyle="1" w:styleId="NoSpacingChar">
    <w:name w:val="No Spacing Char"/>
    <w:basedOn w:val="DefaultParagraphFont"/>
    <w:link w:val="NoSpacing"/>
    <w:uiPriority w:val="1"/>
    <w:rsid w:val="00492D4E"/>
  </w:style>
  <w:style w:type="paragraph" w:styleId="BalloonText">
    <w:name w:val="Balloon Text"/>
    <w:basedOn w:val="Normal"/>
    <w:link w:val="BalloonTextChar"/>
    <w:uiPriority w:val="99"/>
    <w:semiHidden/>
    <w:unhideWhenUsed/>
    <w:rsid w:val="00492D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D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D4E"/>
  </w:style>
  <w:style w:type="paragraph" w:styleId="Heading1">
    <w:name w:val="heading 1"/>
    <w:basedOn w:val="Normal"/>
    <w:next w:val="Normal"/>
    <w:link w:val="Heading1Char"/>
    <w:uiPriority w:val="9"/>
    <w:qFormat/>
    <w:rsid w:val="00492D4E"/>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492D4E"/>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492D4E"/>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492D4E"/>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492D4E"/>
    <w:pPr>
      <w:spacing w:before="200" w:after="0"/>
      <w:jc w:val="left"/>
      <w:outlineLvl w:val="4"/>
    </w:pPr>
    <w:rPr>
      <w:smallCaps/>
      <w:color w:val="4E694E" w:themeColor="accent2" w:themeShade="BF"/>
      <w:spacing w:val="10"/>
      <w:sz w:val="22"/>
      <w:szCs w:val="26"/>
    </w:rPr>
  </w:style>
  <w:style w:type="paragraph" w:styleId="Heading6">
    <w:name w:val="heading 6"/>
    <w:basedOn w:val="Normal"/>
    <w:next w:val="Normal"/>
    <w:link w:val="Heading6Char"/>
    <w:uiPriority w:val="9"/>
    <w:semiHidden/>
    <w:unhideWhenUsed/>
    <w:qFormat/>
    <w:rsid w:val="00492D4E"/>
    <w:pPr>
      <w:spacing w:after="0"/>
      <w:jc w:val="left"/>
      <w:outlineLvl w:val="5"/>
    </w:pPr>
    <w:rPr>
      <w:smallCaps/>
      <w:color w:val="698D69" w:themeColor="accent2"/>
      <w:spacing w:val="5"/>
      <w:sz w:val="22"/>
    </w:rPr>
  </w:style>
  <w:style w:type="paragraph" w:styleId="Heading7">
    <w:name w:val="heading 7"/>
    <w:basedOn w:val="Normal"/>
    <w:next w:val="Normal"/>
    <w:link w:val="Heading7Char"/>
    <w:uiPriority w:val="9"/>
    <w:semiHidden/>
    <w:unhideWhenUsed/>
    <w:qFormat/>
    <w:rsid w:val="00492D4E"/>
    <w:pPr>
      <w:spacing w:after="0"/>
      <w:jc w:val="left"/>
      <w:outlineLvl w:val="6"/>
    </w:pPr>
    <w:rPr>
      <w:b/>
      <w:smallCaps/>
      <w:color w:val="698D69" w:themeColor="accent2"/>
      <w:spacing w:val="10"/>
    </w:rPr>
  </w:style>
  <w:style w:type="paragraph" w:styleId="Heading8">
    <w:name w:val="heading 8"/>
    <w:basedOn w:val="Normal"/>
    <w:next w:val="Normal"/>
    <w:link w:val="Heading8Char"/>
    <w:uiPriority w:val="9"/>
    <w:semiHidden/>
    <w:unhideWhenUsed/>
    <w:qFormat/>
    <w:rsid w:val="00492D4E"/>
    <w:pPr>
      <w:spacing w:after="0"/>
      <w:jc w:val="left"/>
      <w:outlineLvl w:val="7"/>
    </w:pPr>
    <w:rPr>
      <w:b/>
      <w:i/>
      <w:smallCaps/>
      <w:color w:val="4E694E" w:themeColor="accent2" w:themeShade="BF"/>
    </w:rPr>
  </w:style>
  <w:style w:type="paragraph" w:styleId="Heading9">
    <w:name w:val="heading 9"/>
    <w:basedOn w:val="Normal"/>
    <w:next w:val="Normal"/>
    <w:link w:val="Heading9Char"/>
    <w:uiPriority w:val="9"/>
    <w:semiHidden/>
    <w:unhideWhenUsed/>
    <w:qFormat/>
    <w:rsid w:val="00492D4E"/>
    <w:pPr>
      <w:spacing w:after="0"/>
      <w:jc w:val="left"/>
      <w:outlineLvl w:val="8"/>
    </w:pPr>
    <w:rPr>
      <w:b/>
      <w:i/>
      <w:smallCaps/>
      <w:color w:val="344634"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44663"/>
    <w:rPr>
      <w:rFonts w:ascii="Arial" w:hAnsi="Arial" w:cs="Arial"/>
      <w:b/>
      <w:smallCaps/>
    </w:rPr>
  </w:style>
  <w:style w:type="paragraph" w:styleId="ListParagraph">
    <w:name w:val="List Paragraph"/>
    <w:basedOn w:val="Normal"/>
    <w:uiPriority w:val="34"/>
    <w:qFormat/>
    <w:rsid w:val="00492D4E"/>
    <w:pPr>
      <w:ind w:left="720"/>
      <w:contextualSpacing/>
    </w:pPr>
  </w:style>
  <w:style w:type="character" w:styleId="Hyperlink">
    <w:name w:val="Hyperlink"/>
    <w:basedOn w:val="DefaultParagraphFont"/>
    <w:rsid w:val="009828E1"/>
    <w:rPr>
      <w:color w:val="0000FF"/>
      <w:u w:val="single"/>
    </w:rPr>
  </w:style>
  <w:style w:type="paragraph" w:styleId="NoSpacing">
    <w:name w:val="No Spacing"/>
    <w:basedOn w:val="Normal"/>
    <w:link w:val="NoSpacingChar"/>
    <w:uiPriority w:val="1"/>
    <w:qFormat/>
    <w:rsid w:val="00492D4E"/>
    <w:pPr>
      <w:spacing w:after="0" w:line="240" w:lineRule="auto"/>
    </w:pPr>
  </w:style>
  <w:style w:type="paragraph" w:styleId="Header">
    <w:name w:val="header"/>
    <w:basedOn w:val="Normal"/>
    <w:link w:val="HeaderChar"/>
    <w:uiPriority w:val="99"/>
    <w:semiHidden/>
    <w:unhideWhenUsed/>
    <w:rsid w:val="00D266A8"/>
    <w:pPr>
      <w:tabs>
        <w:tab w:val="center" w:pos="4680"/>
        <w:tab w:val="right" w:pos="9360"/>
      </w:tabs>
    </w:pPr>
  </w:style>
  <w:style w:type="character" w:customStyle="1" w:styleId="HeaderChar">
    <w:name w:val="Header Char"/>
    <w:basedOn w:val="DefaultParagraphFont"/>
    <w:link w:val="Header"/>
    <w:uiPriority w:val="99"/>
    <w:semiHidden/>
    <w:rsid w:val="00D266A8"/>
    <w:rPr>
      <w:sz w:val="24"/>
      <w:szCs w:val="24"/>
    </w:rPr>
  </w:style>
  <w:style w:type="paragraph" w:styleId="Footer">
    <w:name w:val="footer"/>
    <w:basedOn w:val="Normal"/>
    <w:link w:val="FooterChar"/>
    <w:uiPriority w:val="99"/>
    <w:unhideWhenUsed/>
    <w:rsid w:val="00D266A8"/>
    <w:pPr>
      <w:tabs>
        <w:tab w:val="center" w:pos="4680"/>
        <w:tab w:val="right" w:pos="9360"/>
      </w:tabs>
    </w:pPr>
  </w:style>
  <w:style w:type="character" w:customStyle="1" w:styleId="FooterChar">
    <w:name w:val="Footer Char"/>
    <w:basedOn w:val="DefaultParagraphFont"/>
    <w:link w:val="Footer"/>
    <w:uiPriority w:val="99"/>
    <w:rsid w:val="00D266A8"/>
    <w:rPr>
      <w:sz w:val="24"/>
      <w:szCs w:val="24"/>
    </w:rPr>
  </w:style>
  <w:style w:type="paragraph" w:customStyle="1" w:styleId="Default">
    <w:name w:val="Default"/>
    <w:rsid w:val="00D34966"/>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uiPriority w:val="9"/>
    <w:rsid w:val="00492D4E"/>
    <w:rPr>
      <w:smallCaps/>
      <w:spacing w:val="5"/>
      <w:sz w:val="32"/>
      <w:szCs w:val="32"/>
    </w:rPr>
  </w:style>
  <w:style w:type="character" w:customStyle="1" w:styleId="Heading2Char">
    <w:name w:val="Heading 2 Char"/>
    <w:basedOn w:val="DefaultParagraphFont"/>
    <w:link w:val="Heading2"/>
    <w:uiPriority w:val="9"/>
    <w:semiHidden/>
    <w:rsid w:val="00492D4E"/>
    <w:rPr>
      <w:smallCaps/>
      <w:spacing w:val="5"/>
      <w:sz w:val="28"/>
      <w:szCs w:val="28"/>
    </w:rPr>
  </w:style>
  <w:style w:type="character" w:customStyle="1" w:styleId="Heading3Char">
    <w:name w:val="Heading 3 Char"/>
    <w:basedOn w:val="DefaultParagraphFont"/>
    <w:link w:val="Heading3"/>
    <w:uiPriority w:val="9"/>
    <w:semiHidden/>
    <w:rsid w:val="00492D4E"/>
    <w:rPr>
      <w:smallCaps/>
      <w:spacing w:val="5"/>
      <w:sz w:val="24"/>
      <w:szCs w:val="24"/>
    </w:rPr>
  </w:style>
  <w:style w:type="character" w:customStyle="1" w:styleId="Heading4Char">
    <w:name w:val="Heading 4 Char"/>
    <w:basedOn w:val="DefaultParagraphFont"/>
    <w:link w:val="Heading4"/>
    <w:uiPriority w:val="9"/>
    <w:semiHidden/>
    <w:rsid w:val="00492D4E"/>
    <w:rPr>
      <w:smallCaps/>
      <w:spacing w:val="10"/>
      <w:sz w:val="22"/>
      <w:szCs w:val="22"/>
    </w:rPr>
  </w:style>
  <w:style w:type="character" w:customStyle="1" w:styleId="Heading5Char">
    <w:name w:val="Heading 5 Char"/>
    <w:basedOn w:val="DefaultParagraphFont"/>
    <w:link w:val="Heading5"/>
    <w:uiPriority w:val="9"/>
    <w:semiHidden/>
    <w:rsid w:val="00492D4E"/>
    <w:rPr>
      <w:smallCaps/>
      <w:color w:val="4E694E" w:themeColor="accent2" w:themeShade="BF"/>
      <w:spacing w:val="10"/>
      <w:sz w:val="22"/>
      <w:szCs w:val="26"/>
    </w:rPr>
  </w:style>
  <w:style w:type="character" w:customStyle="1" w:styleId="Heading6Char">
    <w:name w:val="Heading 6 Char"/>
    <w:basedOn w:val="DefaultParagraphFont"/>
    <w:link w:val="Heading6"/>
    <w:uiPriority w:val="9"/>
    <w:semiHidden/>
    <w:rsid w:val="00492D4E"/>
    <w:rPr>
      <w:smallCaps/>
      <w:color w:val="698D69" w:themeColor="accent2"/>
      <w:spacing w:val="5"/>
      <w:sz w:val="22"/>
    </w:rPr>
  </w:style>
  <w:style w:type="character" w:customStyle="1" w:styleId="Heading7Char">
    <w:name w:val="Heading 7 Char"/>
    <w:basedOn w:val="DefaultParagraphFont"/>
    <w:link w:val="Heading7"/>
    <w:uiPriority w:val="9"/>
    <w:semiHidden/>
    <w:rsid w:val="00492D4E"/>
    <w:rPr>
      <w:b/>
      <w:smallCaps/>
      <w:color w:val="698D69" w:themeColor="accent2"/>
      <w:spacing w:val="10"/>
    </w:rPr>
  </w:style>
  <w:style w:type="character" w:customStyle="1" w:styleId="Heading8Char">
    <w:name w:val="Heading 8 Char"/>
    <w:basedOn w:val="DefaultParagraphFont"/>
    <w:link w:val="Heading8"/>
    <w:uiPriority w:val="9"/>
    <w:semiHidden/>
    <w:rsid w:val="00492D4E"/>
    <w:rPr>
      <w:b/>
      <w:i/>
      <w:smallCaps/>
      <w:color w:val="4E694E" w:themeColor="accent2" w:themeShade="BF"/>
    </w:rPr>
  </w:style>
  <w:style w:type="character" w:customStyle="1" w:styleId="Heading9Char">
    <w:name w:val="Heading 9 Char"/>
    <w:basedOn w:val="DefaultParagraphFont"/>
    <w:link w:val="Heading9"/>
    <w:uiPriority w:val="9"/>
    <w:semiHidden/>
    <w:rsid w:val="00492D4E"/>
    <w:rPr>
      <w:b/>
      <w:i/>
      <w:smallCaps/>
      <w:color w:val="344634" w:themeColor="accent2" w:themeShade="7F"/>
    </w:rPr>
  </w:style>
  <w:style w:type="paragraph" w:styleId="Title">
    <w:name w:val="Title"/>
    <w:basedOn w:val="Normal"/>
    <w:next w:val="Normal"/>
    <w:link w:val="TitleChar"/>
    <w:uiPriority w:val="10"/>
    <w:qFormat/>
    <w:rsid w:val="00492D4E"/>
    <w:pPr>
      <w:pBdr>
        <w:top w:val="single" w:sz="12" w:space="1" w:color="698D69"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492D4E"/>
    <w:rPr>
      <w:smallCaps/>
      <w:sz w:val="48"/>
      <w:szCs w:val="48"/>
    </w:rPr>
  </w:style>
  <w:style w:type="paragraph" w:styleId="Subtitle">
    <w:name w:val="Subtitle"/>
    <w:basedOn w:val="Normal"/>
    <w:next w:val="Normal"/>
    <w:link w:val="SubtitleChar"/>
    <w:uiPriority w:val="11"/>
    <w:qFormat/>
    <w:rsid w:val="00492D4E"/>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492D4E"/>
    <w:rPr>
      <w:rFonts w:asciiTheme="majorHAnsi" w:eastAsiaTheme="majorEastAsia" w:hAnsiTheme="majorHAnsi" w:cstheme="majorBidi"/>
      <w:szCs w:val="22"/>
    </w:rPr>
  </w:style>
  <w:style w:type="character" w:styleId="Strong">
    <w:name w:val="Strong"/>
    <w:uiPriority w:val="22"/>
    <w:qFormat/>
    <w:rsid w:val="00492D4E"/>
    <w:rPr>
      <w:b/>
      <w:color w:val="698D69" w:themeColor="accent2"/>
    </w:rPr>
  </w:style>
  <w:style w:type="character" w:styleId="Emphasis">
    <w:name w:val="Emphasis"/>
    <w:uiPriority w:val="20"/>
    <w:qFormat/>
    <w:rsid w:val="00492D4E"/>
    <w:rPr>
      <w:b/>
      <w:i/>
      <w:spacing w:val="10"/>
    </w:rPr>
  </w:style>
  <w:style w:type="paragraph" w:styleId="Quote">
    <w:name w:val="Quote"/>
    <w:basedOn w:val="Normal"/>
    <w:next w:val="Normal"/>
    <w:link w:val="QuoteChar"/>
    <w:uiPriority w:val="29"/>
    <w:qFormat/>
    <w:rsid w:val="00492D4E"/>
    <w:rPr>
      <w:i/>
    </w:rPr>
  </w:style>
  <w:style w:type="character" w:customStyle="1" w:styleId="QuoteChar">
    <w:name w:val="Quote Char"/>
    <w:basedOn w:val="DefaultParagraphFont"/>
    <w:link w:val="Quote"/>
    <w:uiPriority w:val="29"/>
    <w:rsid w:val="00492D4E"/>
    <w:rPr>
      <w:i/>
    </w:rPr>
  </w:style>
  <w:style w:type="paragraph" w:styleId="IntenseQuote">
    <w:name w:val="Intense Quote"/>
    <w:basedOn w:val="Normal"/>
    <w:next w:val="Normal"/>
    <w:link w:val="IntenseQuoteChar"/>
    <w:uiPriority w:val="30"/>
    <w:qFormat/>
    <w:rsid w:val="00492D4E"/>
    <w:pPr>
      <w:pBdr>
        <w:top w:val="single" w:sz="8" w:space="10" w:color="4E694E" w:themeColor="accent2" w:themeShade="BF"/>
        <w:left w:val="single" w:sz="8" w:space="10" w:color="4E694E" w:themeColor="accent2" w:themeShade="BF"/>
        <w:bottom w:val="single" w:sz="8" w:space="10" w:color="4E694E" w:themeColor="accent2" w:themeShade="BF"/>
        <w:right w:val="single" w:sz="8" w:space="10" w:color="4E694E" w:themeColor="accent2" w:themeShade="BF"/>
      </w:pBdr>
      <w:shd w:val="clear" w:color="auto" w:fill="698D69"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492D4E"/>
    <w:rPr>
      <w:b/>
      <w:i/>
      <w:color w:val="FFFFFF" w:themeColor="background1"/>
      <w:shd w:val="clear" w:color="auto" w:fill="698D69" w:themeFill="accent2"/>
    </w:rPr>
  </w:style>
  <w:style w:type="character" w:styleId="SubtleEmphasis">
    <w:name w:val="Subtle Emphasis"/>
    <w:uiPriority w:val="19"/>
    <w:qFormat/>
    <w:rsid w:val="00492D4E"/>
    <w:rPr>
      <w:i/>
    </w:rPr>
  </w:style>
  <w:style w:type="character" w:styleId="IntenseEmphasis">
    <w:name w:val="Intense Emphasis"/>
    <w:uiPriority w:val="21"/>
    <w:qFormat/>
    <w:rsid w:val="00492D4E"/>
    <w:rPr>
      <w:b/>
      <w:i/>
      <w:color w:val="698D69" w:themeColor="accent2"/>
      <w:spacing w:val="10"/>
    </w:rPr>
  </w:style>
  <w:style w:type="character" w:styleId="SubtleReference">
    <w:name w:val="Subtle Reference"/>
    <w:uiPriority w:val="31"/>
    <w:qFormat/>
    <w:rsid w:val="00492D4E"/>
    <w:rPr>
      <w:b/>
    </w:rPr>
  </w:style>
  <w:style w:type="character" w:styleId="IntenseReference">
    <w:name w:val="Intense Reference"/>
    <w:uiPriority w:val="32"/>
    <w:qFormat/>
    <w:rsid w:val="00492D4E"/>
    <w:rPr>
      <w:b/>
      <w:bCs/>
      <w:smallCaps/>
      <w:spacing w:val="5"/>
      <w:sz w:val="22"/>
      <w:szCs w:val="22"/>
      <w:u w:val="single"/>
    </w:rPr>
  </w:style>
  <w:style w:type="character" w:styleId="BookTitle">
    <w:name w:val="Book Title"/>
    <w:uiPriority w:val="33"/>
    <w:qFormat/>
    <w:rsid w:val="00492D4E"/>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492D4E"/>
    <w:pPr>
      <w:outlineLvl w:val="9"/>
    </w:pPr>
  </w:style>
  <w:style w:type="paragraph" w:styleId="Caption">
    <w:name w:val="caption"/>
    <w:basedOn w:val="Normal"/>
    <w:next w:val="Normal"/>
    <w:uiPriority w:val="35"/>
    <w:semiHidden/>
    <w:unhideWhenUsed/>
    <w:qFormat/>
    <w:rsid w:val="00492D4E"/>
    <w:rPr>
      <w:b/>
      <w:bCs/>
      <w:caps/>
      <w:sz w:val="16"/>
      <w:szCs w:val="18"/>
    </w:rPr>
  </w:style>
  <w:style w:type="character" w:customStyle="1" w:styleId="NoSpacingChar">
    <w:name w:val="No Spacing Char"/>
    <w:basedOn w:val="DefaultParagraphFont"/>
    <w:link w:val="NoSpacing"/>
    <w:uiPriority w:val="1"/>
    <w:rsid w:val="00492D4E"/>
  </w:style>
  <w:style w:type="paragraph" w:styleId="BalloonText">
    <w:name w:val="Balloon Text"/>
    <w:basedOn w:val="Normal"/>
    <w:link w:val="BalloonTextChar"/>
    <w:uiPriority w:val="99"/>
    <w:semiHidden/>
    <w:unhideWhenUsed/>
    <w:rsid w:val="00492D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D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749616">
      <w:bodyDiv w:val="1"/>
      <w:marLeft w:val="0"/>
      <w:marRight w:val="0"/>
      <w:marTop w:val="0"/>
      <w:marBottom w:val="0"/>
      <w:divBdr>
        <w:top w:val="none" w:sz="0" w:space="0" w:color="auto"/>
        <w:left w:val="none" w:sz="0" w:space="0" w:color="auto"/>
        <w:bottom w:val="none" w:sz="0" w:space="0" w:color="auto"/>
        <w:right w:val="none" w:sz="0" w:space="0" w:color="auto"/>
      </w:divBdr>
    </w:div>
    <w:div w:id="170016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peterson@centermh.org" TargetMode="External"/><Relationship Id="rId18" Type="http://schemas.openxmlformats.org/officeDocument/2006/relationships/hyperlink" Target="mailto:Elizabeth.holena@state.co.u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kristopher.bornhoft@judicial.state.co.us" TargetMode="External"/><Relationship Id="rId17" Type="http://schemas.openxmlformats.org/officeDocument/2006/relationships/hyperlink" Target="mailto:rob@cityofgunnison-co.gov" TargetMode="External"/><Relationship Id="rId2" Type="http://schemas.openxmlformats.org/officeDocument/2006/relationships/numbering" Target="numbering.xml"/><Relationship Id="rId16" Type="http://schemas.openxmlformats.org/officeDocument/2006/relationships/hyperlink" Target="mailto:jreinman@gunnisoncounty.org" TargetMode="External"/><Relationship Id="rId20" Type="http://schemas.openxmlformats.org/officeDocument/2006/relationships/hyperlink" Target="mailto:MCasey@gunnisonschools.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ug.hanshaw@judicial.state.co.us" TargetMode="External"/><Relationship Id="rId5" Type="http://schemas.openxmlformats.org/officeDocument/2006/relationships/settings" Target="settings.xml"/><Relationship Id="rId15" Type="http://schemas.openxmlformats.org/officeDocument/2006/relationships/hyperlink" Target="mailto:gwren@gunnisoncounty.org"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elizabeth.holena@state.co.us"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jessica.waggoner@co7da.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Dark Foundry">
      <a:dk1>
        <a:sysClr val="windowText" lastClr="000000"/>
      </a:dk1>
      <a:lt1>
        <a:sysClr val="window" lastClr="FFFFFF"/>
      </a:lt1>
      <a:dk2>
        <a:srgbClr val="A6A994"/>
      </a:dk2>
      <a:lt2>
        <a:srgbClr val="EAEBDE"/>
      </a:lt2>
      <a:accent1>
        <a:srgbClr val="365339"/>
      </a:accent1>
      <a:accent2>
        <a:srgbClr val="698D69"/>
      </a:accent2>
      <a:accent3>
        <a:srgbClr val="66A7B8"/>
      </a:accent3>
      <a:accent4>
        <a:srgbClr val="97947B"/>
      </a:accent4>
      <a:accent5>
        <a:srgbClr val="B1A35A"/>
      </a:accent5>
      <a:accent6>
        <a:srgbClr val="CE6868"/>
      </a:accent6>
      <a:hlink>
        <a:srgbClr val="BB2727"/>
      </a:hlink>
      <a:folHlink>
        <a:srgbClr val="6C282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5EABE5-EADB-4ECB-AC7A-91A11499C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4245</Words>
  <Characters>24202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Gunnison Adolescent Drug Court Participant Handbook</vt:lpstr>
    </vt:vector>
  </TitlesOfParts>
  <Company>Colorado State Judicial</Company>
  <LinksUpToDate>false</LinksUpToDate>
  <CharactersWithSpaces>28391</CharactersWithSpaces>
  <SharedDoc>false</SharedDoc>
  <HLinks>
    <vt:vector size="78" baseType="variant">
      <vt:variant>
        <vt:i4>7733339</vt:i4>
      </vt:variant>
      <vt:variant>
        <vt:i4>36</vt:i4>
      </vt:variant>
      <vt:variant>
        <vt:i4>0</vt:i4>
      </vt:variant>
      <vt:variant>
        <vt:i4>5</vt:i4>
      </vt:variant>
      <vt:variant>
        <vt:lpwstr>mailto:dtigunnison@hotmail.com</vt:lpwstr>
      </vt:variant>
      <vt:variant>
        <vt:lpwstr/>
      </vt:variant>
      <vt:variant>
        <vt:i4>6684741</vt:i4>
      </vt:variant>
      <vt:variant>
        <vt:i4>33</vt:i4>
      </vt:variant>
      <vt:variant>
        <vt:i4>0</vt:i4>
      </vt:variant>
      <vt:variant>
        <vt:i4>5</vt:i4>
      </vt:variant>
      <vt:variant>
        <vt:lpwstr>mailto:MCasey@gunnisonschools.net</vt:lpwstr>
      </vt:variant>
      <vt:variant>
        <vt:lpwstr/>
      </vt:variant>
      <vt:variant>
        <vt:i4>1835061</vt:i4>
      </vt:variant>
      <vt:variant>
        <vt:i4>30</vt:i4>
      </vt:variant>
      <vt:variant>
        <vt:i4>0</vt:i4>
      </vt:variant>
      <vt:variant>
        <vt:i4>5</vt:i4>
      </vt:variant>
      <vt:variant>
        <vt:lpwstr>mailto:elizabeth.holena@state.co.us</vt:lpwstr>
      </vt:variant>
      <vt:variant>
        <vt:lpwstr/>
      </vt:variant>
      <vt:variant>
        <vt:i4>1835061</vt:i4>
      </vt:variant>
      <vt:variant>
        <vt:i4>27</vt:i4>
      </vt:variant>
      <vt:variant>
        <vt:i4>0</vt:i4>
      </vt:variant>
      <vt:variant>
        <vt:i4>5</vt:i4>
      </vt:variant>
      <vt:variant>
        <vt:lpwstr>mailto:Elizabeth.holena@state.co.us</vt:lpwstr>
      </vt:variant>
      <vt:variant>
        <vt:lpwstr/>
      </vt:variant>
      <vt:variant>
        <vt:i4>3604490</vt:i4>
      </vt:variant>
      <vt:variant>
        <vt:i4>24</vt:i4>
      </vt:variant>
      <vt:variant>
        <vt:i4>0</vt:i4>
      </vt:variant>
      <vt:variant>
        <vt:i4>5</vt:i4>
      </vt:variant>
      <vt:variant>
        <vt:lpwstr>mailto:nosmundson@gunnisoncounty.org</vt:lpwstr>
      </vt:variant>
      <vt:variant>
        <vt:lpwstr/>
      </vt:variant>
      <vt:variant>
        <vt:i4>2097161</vt:i4>
      </vt:variant>
      <vt:variant>
        <vt:i4>21</vt:i4>
      </vt:variant>
      <vt:variant>
        <vt:i4>0</vt:i4>
      </vt:variant>
      <vt:variant>
        <vt:i4>5</vt:i4>
      </vt:variant>
      <vt:variant>
        <vt:lpwstr>mailto:mdougherty@gunnisoncounty.org</vt:lpwstr>
      </vt:variant>
      <vt:variant>
        <vt:lpwstr/>
      </vt:variant>
      <vt:variant>
        <vt:i4>5505123</vt:i4>
      </vt:variant>
      <vt:variant>
        <vt:i4>18</vt:i4>
      </vt:variant>
      <vt:variant>
        <vt:i4>0</vt:i4>
      </vt:variant>
      <vt:variant>
        <vt:i4>5</vt:i4>
      </vt:variant>
      <vt:variant>
        <vt:lpwstr>mailto:jreinman@gunnisoncounty.org</vt:lpwstr>
      </vt:variant>
      <vt:variant>
        <vt:lpwstr/>
      </vt:variant>
      <vt:variant>
        <vt:i4>5636151</vt:i4>
      </vt:variant>
      <vt:variant>
        <vt:i4>15</vt:i4>
      </vt:variant>
      <vt:variant>
        <vt:i4>0</vt:i4>
      </vt:variant>
      <vt:variant>
        <vt:i4>5</vt:i4>
      </vt:variant>
      <vt:variant>
        <vt:lpwstr>mailto:rob@cityofgunnison-co.gov</vt:lpwstr>
      </vt:variant>
      <vt:variant>
        <vt:lpwstr/>
      </vt:variant>
      <vt:variant>
        <vt:i4>2621449</vt:i4>
      </vt:variant>
      <vt:variant>
        <vt:i4>12</vt:i4>
      </vt:variant>
      <vt:variant>
        <vt:i4>0</vt:i4>
      </vt:variant>
      <vt:variant>
        <vt:i4>5</vt:i4>
      </vt:variant>
      <vt:variant>
        <vt:lpwstr>mailto:gwren@gunnisoncounty.org</vt:lpwstr>
      </vt:variant>
      <vt:variant>
        <vt:lpwstr/>
      </vt:variant>
      <vt:variant>
        <vt:i4>8257617</vt:i4>
      </vt:variant>
      <vt:variant>
        <vt:i4>9</vt:i4>
      </vt:variant>
      <vt:variant>
        <vt:i4>0</vt:i4>
      </vt:variant>
      <vt:variant>
        <vt:i4>5</vt:i4>
      </vt:variant>
      <vt:variant>
        <vt:lpwstr>mailto:jessica.waggoner@co7da.org</vt:lpwstr>
      </vt:variant>
      <vt:variant>
        <vt:lpwstr/>
      </vt:variant>
      <vt:variant>
        <vt:i4>3866655</vt:i4>
      </vt:variant>
      <vt:variant>
        <vt:i4>6</vt:i4>
      </vt:variant>
      <vt:variant>
        <vt:i4>0</vt:i4>
      </vt:variant>
      <vt:variant>
        <vt:i4>5</vt:i4>
      </vt:variant>
      <vt:variant>
        <vt:lpwstr>mailto:hpeterson@midwestmhc.org</vt:lpwstr>
      </vt:variant>
      <vt:variant>
        <vt:lpwstr/>
      </vt:variant>
      <vt:variant>
        <vt:i4>2293827</vt:i4>
      </vt:variant>
      <vt:variant>
        <vt:i4>3</vt:i4>
      </vt:variant>
      <vt:variant>
        <vt:i4>0</vt:i4>
      </vt:variant>
      <vt:variant>
        <vt:i4>5</vt:i4>
      </vt:variant>
      <vt:variant>
        <vt:lpwstr>mailto:kristopher.bornhoft@judicial.state.co.us</vt:lpwstr>
      </vt:variant>
      <vt:variant>
        <vt:lpwstr/>
      </vt:variant>
      <vt:variant>
        <vt:i4>6225974</vt:i4>
      </vt:variant>
      <vt:variant>
        <vt:i4>0</vt:i4>
      </vt:variant>
      <vt:variant>
        <vt:i4>0</vt:i4>
      </vt:variant>
      <vt:variant>
        <vt:i4>5</vt:i4>
      </vt:variant>
      <vt:variant>
        <vt:lpwstr>mailto:steven.patrick@judicial.state.co.us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Gunnison Adolescent Drug Court Participant Handbook</dc:title>
  <dc:creator>SCAO</dc:creator>
  <cp:lastModifiedBy>Jkushner</cp:lastModifiedBy>
  <cp:revision>2</cp:revision>
  <cp:lastPrinted>2006-03-06T17:36:00Z</cp:lastPrinted>
  <dcterms:created xsi:type="dcterms:W3CDTF">2014-05-25T02:14:00Z</dcterms:created>
  <dcterms:modified xsi:type="dcterms:W3CDTF">2014-05-25T02:14:00Z</dcterms:modified>
</cp:coreProperties>
</file>